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537" w:rsidRPr="00836537" w:rsidRDefault="00836537" w:rsidP="00836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3653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6537" w:rsidRPr="00836537" w:rsidRDefault="00836537" w:rsidP="00836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3653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КОЛМАКОВСКОГО СЕЛЬСОВЕТА</w:t>
      </w:r>
    </w:p>
    <w:p w:rsidR="00836537" w:rsidRPr="00836537" w:rsidRDefault="00836537" w:rsidP="00836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3653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УБИНСКОГО РАЙОНА НОВОСИБИСРКОЙ ОБЛАСТИ</w:t>
      </w:r>
    </w:p>
    <w:p w:rsidR="00836537" w:rsidRPr="00836537" w:rsidRDefault="00836537" w:rsidP="00836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36537" w:rsidRPr="00836537" w:rsidRDefault="00836537" w:rsidP="00836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83653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proofErr w:type="gramEnd"/>
      <w:r w:rsidRPr="0083653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 С Т А Н О В Л Е Н И Е </w:t>
      </w:r>
    </w:p>
    <w:p w:rsidR="00836537" w:rsidRPr="00836537" w:rsidRDefault="00836537" w:rsidP="008365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6537" w:rsidRPr="00836537" w:rsidRDefault="00836537" w:rsidP="008365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36537">
        <w:rPr>
          <w:rFonts w:ascii="Times New Roman" w:eastAsia="Times New Roman" w:hAnsi="Times New Roman" w:cs="Times New Roman"/>
          <w:sz w:val="28"/>
          <w:szCs w:val="24"/>
          <w:lang w:eastAsia="ru-RU"/>
        </w:rPr>
        <w:t>от 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836537">
        <w:rPr>
          <w:rFonts w:ascii="Times New Roman" w:eastAsia="Times New Roman" w:hAnsi="Times New Roman" w:cs="Times New Roman"/>
          <w:sz w:val="28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836537">
        <w:rPr>
          <w:rFonts w:ascii="Times New Roman" w:eastAsia="Times New Roman" w:hAnsi="Times New Roman" w:cs="Times New Roman"/>
          <w:sz w:val="28"/>
          <w:szCs w:val="24"/>
          <w:lang w:eastAsia="ru-RU"/>
        </w:rPr>
        <w:t>.2015  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38</w:t>
      </w:r>
      <w:r w:rsidRPr="00836537">
        <w:rPr>
          <w:rFonts w:ascii="Times New Roman" w:eastAsia="Times New Roman" w:hAnsi="Times New Roman" w:cs="Times New Roman"/>
          <w:sz w:val="28"/>
          <w:szCs w:val="24"/>
          <w:lang w:eastAsia="ru-RU"/>
        </w:rPr>
        <w:t>-па</w:t>
      </w:r>
    </w:p>
    <w:p w:rsidR="00836537" w:rsidRPr="00836537" w:rsidRDefault="00836537" w:rsidP="00836537">
      <w:pPr>
        <w:spacing w:after="0" w:line="240" w:lineRule="auto"/>
        <w:ind w:right="61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6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6537" w:rsidRPr="00836537" w:rsidRDefault="00836537" w:rsidP="008365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по предоставлению разрешения на строительство</w:t>
      </w:r>
    </w:p>
    <w:p w:rsidR="00836537" w:rsidRPr="00836537" w:rsidRDefault="00836537" w:rsidP="0083653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6537" w:rsidRPr="00836537" w:rsidRDefault="00836537" w:rsidP="008365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6537" w:rsidRPr="00836537" w:rsidRDefault="00836537" w:rsidP="008365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Постановлением Правительства Российской Федерации от 30.04.2014г. №403,  статьи 2 и 6 Градостроительного кодекса Российской Федерации, приказом от 28.07.2015 №162 Министерства строительства Новосибирской области «Об утверждении рекомендуемых типовых административных регламентов предоставления муниципальных услуг» </w:t>
      </w:r>
      <w:r w:rsidRPr="00836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836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Убинского района Новосибирской области  </w:t>
      </w:r>
      <w:proofErr w:type="gramStart"/>
      <w:r w:rsidRPr="00836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836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836537" w:rsidRPr="00836537" w:rsidRDefault="00836537" w:rsidP="00836537">
      <w:pPr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прилагаемый Административный регламент предоставления муниципальной услуги </w:t>
      </w:r>
      <w:r w:rsidRPr="00395200">
        <w:rPr>
          <w:rFonts w:ascii="Times New Roman" w:eastAsia="Calibri" w:hAnsi="Times New Roman" w:cs="Times New Roman"/>
          <w:sz w:val="28"/>
          <w:szCs w:val="28"/>
        </w:rPr>
        <w:t>по предоставлению разрешения на строительство</w:t>
      </w:r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6537" w:rsidRPr="00836537" w:rsidRDefault="00836537" w:rsidP="00836537">
      <w:pPr>
        <w:spacing w:after="0" w:line="240" w:lineRule="auto"/>
        <w:ind w:right="-1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2.Опубликовать в периодическом печатном издании «Информационный вестник   </w:t>
      </w:r>
      <w:proofErr w:type="spellStart"/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Убинского района Новосибирской области» и разместить на официальном сайте </w:t>
      </w:r>
      <w:proofErr w:type="spellStart"/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  </w:t>
      </w:r>
    </w:p>
    <w:p w:rsidR="00836537" w:rsidRPr="00836537" w:rsidRDefault="00836537" w:rsidP="008365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исполнением  настоящего  постановления оставляю </w:t>
      </w:r>
      <w:proofErr w:type="gramStart"/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</w:p>
    <w:p w:rsidR="00836537" w:rsidRPr="00836537" w:rsidRDefault="00836537" w:rsidP="008365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собой. </w:t>
      </w:r>
    </w:p>
    <w:p w:rsidR="00836537" w:rsidRPr="00836537" w:rsidRDefault="00836537" w:rsidP="0083653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537" w:rsidRPr="00836537" w:rsidRDefault="00836537" w:rsidP="008365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6537" w:rsidRPr="00836537" w:rsidRDefault="00836537" w:rsidP="008365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6537" w:rsidRPr="00836537" w:rsidRDefault="00836537" w:rsidP="00836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836537" w:rsidRPr="00836537" w:rsidRDefault="00836537" w:rsidP="00836537">
      <w:pPr>
        <w:tabs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                               А.И. Мироненко</w:t>
      </w:r>
    </w:p>
    <w:p w:rsidR="00836537" w:rsidRPr="00836537" w:rsidRDefault="00836537" w:rsidP="008365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836537" w:rsidRPr="00836537" w:rsidRDefault="00836537" w:rsidP="0083653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836537" w:rsidRPr="00836537" w:rsidRDefault="00836537" w:rsidP="0083653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6537" w:rsidRPr="00836537" w:rsidRDefault="00836537" w:rsidP="0083653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6537" w:rsidRPr="00836537" w:rsidRDefault="00836537" w:rsidP="0083653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6537" w:rsidRPr="00836537" w:rsidRDefault="00836537" w:rsidP="0083653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6537" w:rsidRPr="00836537" w:rsidRDefault="00836537" w:rsidP="0083653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6537" w:rsidRPr="00836537" w:rsidRDefault="00836537" w:rsidP="0083653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6132" w:rsidRDefault="00126132" w:rsidP="00C5797C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36537" w:rsidRDefault="00836537" w:rsidP="00C5797C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36537" w:rsidRDefault="00836537" w:rsidP="00C5797C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36537" w:rsidRDefault="00836537" w:rsidP="00C5797C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36537" w:rsidRDefault="00836537" w:rsidP="00C5797C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36537" w:rsidRDefault="00836537" w:rsidP="00C5797C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36537" w:rsidRPr="00C5797C" w:rsidRDefault="00836537" w:rsidP="00C5797C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bookmarkStart w:id="0" w:name="_GoBack"/>
      <w:bookmarkEnd w:id="0"/>
    </w:p>
    <w:p w:rsidR="00C5797C" w:rsidRPr="00C5797C" w:rsidRDefault="00126132" w:rsidP="00C5797C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lastRenderedPageBreak/>
        <w:t>УТВЕРЖДЕН</w:t>
      </w:r>
    </w:p>
    <w:p w:rsidR="00C5797C" w:rsidRPr="00C5797C" w:rsidRDefault="00126132" w:rsidP="00C5797C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>П</w:t>
      </w:r>
      <w:r w:rsidR="00C5797C" w:rsidRPr="00C5797C">
        <w:rPr>
          <w:rFonts w:ascii="Times New Roman" w:eastAsia="Times New Roman" w:hAnsi="Times New Roman" w:cs="Calibri"/>
          <w:sz w:val="28"/>
          <w:szCs w:val="28"/>
          <w:lang w:eastAsia="ru-RU"/>
        </w:rPr>
        <w:t>остановлением администрации</w:t>
      </w:r>
    </w:p>
    <w:p w:rsidR="00C5797C" w:rsidRPr="00C5797C" w:rsidRDefault="00C5797C" w:rsidP="00C5797C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proofErr w:type="spellStart"/>
      <w:r w:rsidRPr="00C5797C">
        <w:rPr>
          <w:rFonts w:ascii="Times New Roman" w:eastAsia="Times New Roman" w:hAnsi="Times New Roman" w:cs="Calibri"/>
          <w:sz w:val="28"/>
          <w:szCs w:val="28"/>
          <w:lang w:eastAsia="ru-RU"/>
        </w:rPr>
        <w:t>Колмаковского</w:t>
      </w:r>
      <w:proofErr w:type="spellEnd"/>
      <w:r w:rsidRPr="00C5797C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</w:t>
      </w:r>
    </w:p>
    <w:p w:rsidR="00C5797C" w:rsidRPr="00C5797C" w:rsidRDefault="00C5797C" w:rsidP="00C5797C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C5797C">
        <w:rPr>
          <w:rFonts w:ascii="Times New Roman" w:eastAsia="Times New Roman" w:hAnsi="Times New Roman" w:cs="Calibri"/>
          <w:sz w:val="28"/>
          <w:szCs w:val="28"/>
          <w:lang w:eastAsia="ru-RU"/>
        </w:rPr>
        <w:t>Убинского района</w:t>
      </w:r>
    </w:p>
    <w:p w:rsidR="00C5797C" w:rsidRDefault="00C5797C" w:rsidP="00C5797C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Новосибирской области </w:t>
      </w:r>
      <w:r w:rsidRPr="00C5797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26132" w:rsidRPr="00C5797C" w:rsidRDefault="00126132" w:rsidP="00C5797C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 </w:t>
      </w:r>
      <w:r w:rsidR="00836537">
        <w:rPr>
          <w:rFonts w:ascii="Times New Roman" w:eastAsia="Calibri" w:hAnsi="Times New Roman" w:cs="Times New Roman"/>
          <w:sz w:val="28"/>
          <w:szCs w:val="28"/>
        </w:rPr>
        <w:t xml:space="preserve">06.11.2015 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="00836537">
        <w:rPr>
          <w:rFonts w:ascii="Times New Roman" w:eastAsia="Calibri" w:hAnsi="Times New Roman" w:cs="Times New Roman"/>
          <w:sz w:val="28"/>
          <w:szCs w:val="28"/>
        </w:rPr>
        <w:t>38-па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36537" w:rsidRDefault="00836537" w:rsidP="00836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Административный регламент </w:t>
      </w:r>
    </w:p>
    <w:p w:rsidR="00836537" w:rsidRDefault="00836537" w:rsidP="00836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предоставления муниципальной услуги по предоставлению </w:t>
      </w:r>
    </w:p>
    <w:p w:rsidR="00395200" w:rsidRDefault="00836537" w:rsidP="00836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разрешения на строительство</w:t>
      </w:r>
    </w:p>
    <w:p w:rsidR="00836537" w:rsidRPr="00395200" w:rsidRDefault="00836537" w:rsidP="00836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1. Общие положения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1.1. Административный регламент предоставления муниципальной услуги по предоставлению разрешения на строительство (далее – административный регламент) разработан на основании Градостроительного кодекса Российской Федерации, Федерального </w:t>
      </w:r>
      <w:hyperlink r:id="rId5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1.2. 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Административный регламент устанавливает порядок и стандарт предоставления муниципальной услуги по предоставлению разрешения на строительство (далее - муниципальная услуга), в том числе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и информационно-телекоммуникационной сети Интернет с соблюдением норм законодательства Российской Федерации о защите персональных данных, а также состав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последовательность и сроки выполнения административных процедур, требования к порядку их выполнения, порядок и формы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исполнением административного регламента, досудебный (внесудебный) порядок обжалования заявителем решений и действий (бездействия) </w:t>
      </w:r>
      <w:r w:rsidR="00C5797C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C5797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C5797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C5797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предоставляющего муниципальную услугу, должностного лица </w:t>
      </w:r>
      <w:r w:rsidR="00C5797C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C5797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C5797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C5797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предоставляющего муниципальную услугу, либо муниципального служащего.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1.3. Муниципальная услуга предоставляется физическим и юридическим лицам (далее – заявитель) в целях строительства, реконструкции объектов капитального строительства, линейных объектов на принадлежащем им земельном участке, расположенном на территории </w:t>
      </w:r>
      <w:proofErr w:type="spellStart"/>
      <w:r w:rsidR="00C5797C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C5797C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C5797C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 Стандарт предоставления муниципальной услуги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2.1. Наименование муниципальной услуги: предоставление разрешения на строительство.</w:t>
      </w:r>
    </w:p>
    <w:p w:rsidR="0002481D" w:rsidRDefault="00395200" w:rsidP="00641E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2.2. </w:t>
      </w:r>
      <w:r w:rsidR="00C5797C" w:rsidRPr="00C5797C">
        <w:rPr>
          <w:rFonts w:ascii="Times New Roman" w:eastAsia="Calibri" w:hAnsi="Times New Roman" w:cs="Times New Roman"/>
          <w:sz w:val="28"/>
          <w:szCs w:val="28"/>
        </w:rPr>
        <w:t xml:space="preserve">Место нахождения </w:t>
      </w:r>
      <w:proofErr w:type="gramStart"/>
      <w:r w:rsidR="00C5797C" w:rsidRPr="00C5797C">
        <w:rPr>
          <w:rFonts w:ascii="Times New Roman" w:eastAsia="Calibri" w:hAnsi="Times New Roman" w:cs="Times New Roman"/>
          <w:sz w:val="28"/>
          <w:szCs w:val="28"/>
        </w:rPr>
        <w:t>юрид</w:t>
      </w:r>
      <w:r w:rsidR="0002481D">
        <w:rPr>
          <w:rFonts w:ascii="Times New Roman" w:eastAsia="Calibri" w:hAnsi="Times New Roman" w:cs="Times New Roman"/>
          <w:sz w:val="28"/>
          <w:szCs w:val="28"/>
        </w:rPr>
        <w:t>ический</w:t>
      </w:r>
      <w:proofErr w:type="gramEnd"/>
      <w:r w:rsidR="0002481D">
        <w:rPr>
          <w:rFonts w:ascii="Times New Roman" w:eastAsia="Calibri" w:hAnsi="Times New Roman" w:cs="Times New Roman"/>
          <w:sz w:val="28"/>
          <w:szCs w:val="28"/>
        </w:rPr>
        <w:t xml:space="preserve"> и фактический совпадают.</w:t>
      </w:r>
    </w:p>
    <w:p w:rsidR="0002481D" w:rsidRDefault="0002481D" w:rsidP="00641E49">
      <w:pPr>
        <w:spacing w:after="0" w:line="240" w:lineRule="auto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C5797C" w:rsidRPr="00C5797C">
        <w:rPr>
          <w:rFonts w:ascii="Times New Roman" w:eastAsia="Calibri" w:hAnsi="Times New Roman" w:cs="Times New Roman"/>
          <w:sz w:val="28"/>
          <w:szCs w:val="28"/>
        </w:rPr>
        <w:t xml:space="preserve">адрес администрации </w:t>
      </w:r>
      <w:proofErr w:type="spellStart"/>
      <w:r w:rsidR="00C5797C" w:rsidRPr="00C5797C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="00C5797C" w:rsidRPr="00C5797C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proofErr w:type="gramStart"/>
      <w:r w:rsidR="00C5797C" w:rsidRPr="00C5797C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="00C5797C" w:rsidRPr="00C5797C">
        <w:rPr>
          <w:rFonts w:ascii="Times New Roman" w:eastAsia="Calibri" w:hAnsi="Times New Roman" w:cs="Times New Roman"/>
          <w:sz w:val="28"/>
          <w:szCs w:val="28"/>
        </w:rPr>
        <w:t xml:space="preserve">632532, </w:t>
      </w:r>
      <w:r w:rsidR="00C5797C" w:rsidRPr="00C5797C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Новосибирская область, </w:t>
      </w:r>
      <w:proofErr w:type="spellStart"/>
      <w:r w:rsidR="00C5797C" w:rsidRPr="00C5797C">
        <w:rPr>
          <w:rFonts w:ascii="Times New Roman" w:eastAsia="Times New Roman" w:hAnsi="Times New Roman" w:cs="Times New Roman"/>
          <w:sz w:val="28"/>
          <w:szCs w:val="16"/>
          <w:lang w:eastAsia="ru-RU"/>
        </w:rPr>
        <w:t>Убинский</w:t>
      </w:r>
      <w:proofErr w:type="spellEnd"/>
      <w:r w:rsidR="00C5797C" w:rsidRPr="00C5797C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район,</w:t>
      </w:r>
    </w:p>
    <w:p w:rsidR="0002481D" w:rsidRPr="0002481D" w:rsidRDefault="0002481D" w:rsidP="00641E49">
      <w:pPr>
        <w:spacing w:after="0" w:line="240" w:lineRule="auto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с.</w:t>
      </w:r>
      <w:r w:rsidR="00641E49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C5797C" w:rsidRPr="00C5797C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Новоселово, ул. </w:t>
      </w:r>
      <w:proofErr w:type="gramStart"/>
      <w:r w:rsidR="00C5797C" w:rsidRPr="00C5797C">
        <w:rPr>
          <w:rFonts w:ascii="Times New Roman" w:eastAsia="Times New Roman" w:hAnsi="Times New Roman" w:cs="Times New Roman"/>
          <w:sz w:val="28"/>
          <w:szCs w:val="16"/>
          <w:lang w:eastAsia="ru-RU"/>
        </w:rPr>
        <w:t>Луговая</w:t>
      </w:r>
      <w:proofErr w:type="gramEnd"/>
      <w:r w:rsidR="00C5797C" w:rsidRPr="00C5797C">
        <w:rPr>
          <w:rFonts w:ascii="Times New Roman" w:eastAsia="Times New Roman" w:hAnsi="Times New Roman" w:cs="Times New Roman"/>
          <w:sz w:val="28"/>
          <w:szCs w:val="16"/>
          <w:lang w:eastAsia="ru-RU"/>
        </w:rPr>
        <w:t>, 5б.</w:t>
      </w:r>
    </w:p>
    <w:p w:rsidR="00C5797C" w:rsidRPr="0002481D" w:rsidRDefault="00C5797C" w:rsidP="00641E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Times New Roman" w:hAnsi="Times New Roman" w:cs="Times New Roman"/>
          <w:sz w:val="28"/>
          <w:szCs w:val="16"/>
          <w:lang w:eastAsia="ru-RU"/>
        </w:rPr>
        <w:t>телефон</w:t>
      </w:r>
      <w:r w:rsidRPr="00C5797C">
        <w:rPr>
          <w:rFonts w:ascii="Times New Roman" w:eastAsia="Calibri" w:hAnsi="Times New Roman" w:cs="Times New Roman"/>
        </w:rPr>
        <w:t xml:space="preserve"> </w:t>
      </w:r>
      <w:r w:rsidRPr="00C5797C">
        <w:rPr>
          <w:rFonts w:ascii="Times New Roman" w:eastAsia="Calibri" w:hAnsi="Times New Roman" w:cs="Times New Roman"/>
          <w:sz w:val="28"/>
          <w:szCs w:val="28"/>
        </w:rPr>
        <w:t>8-(383-66)-25-117; факс 8-(383-66)-25-117</w:t>
      </w:r>
    </w:p>
    <w:p w:rsidR="00C5797C" w:rsidRPr="00C5797C" w:rsidRDefault="00C5797C" w:rsidP="00641E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График работы:</w:t>
      </w:r>
    </w:p>
    <w:p w:rsidR="00C5797C" w:rsidRPr="00C5797C" w:rsidRDefault="00C5797C" w:rsidP="00641E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 xml:space="preserve">юридический и фактический адрес 632532, </w:t>
      </w:r>
      <w:r w:rsidRPr="00C5797C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Новосибирская область, </w:t>
      </w:r>
      <w:proofErr w:type="spellStart"/>
      <w:r w:rsidRPr="00C5797C">
        <w:rPr>
          <w:rFonts w:ascii="Times New Roman" w:eastAsia="Times New Roman" w:hAnsi="Times New Roman" w:cs="Times New Roman"/>
          <w:sz w:val="28"/>
          <w:szCs w:val="16"/>
          <w:lang w:eastAsia="ru-RU"/>
        </w:rPr>
        <w:t>Убинский</w:t>
      </w:r>
      <w:proofErr w:type="spellEnd"/>
      <w:r w:rsidRPr="00C5797C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район, с. Новоселово, ул. Луговая, 5б.</w:t>
      </w:r>
    </w:p>
    <w:p w:rsidR="00C5797C" w:rsidRPr="00C5797C" w:rsidRDefault="00C5797C" w:rsidP="00C57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7C">
        <w:rPr>
          <w:rFonts w:ascii="Times New Roman" w:eastAsia="Times New Roman" w:hAnsi="Times New Roman" w:cs="Times New Roman"/>
          <w:sz w:val="28"/>
          <w:szCs w:val="16"/>
          <w:lang w:eastAsia="ru-RU"/>
        </w:rPr>
        <w:t>телефон</w:t>
      </w:r>
      <w:r w:rsidRPr="00C5797C">
        <w:rPr>
          <w:rFonts w:ascii="Times New Roman" w:eastAsia="Calibri" w:hAnsi="Times New Roman" w:cs="Times New Roman"/>
        </w:rPr>
        <w:t xml:space="preserve"> </w:t>
      </w:r>
      <w:r w:rsidRPr="00C5797C">
        <w:rPr>
          <w:rFonts w:ascii="Times New Roman" w:eastAsia="Calibri" w:hAnsi="Times New Roman" w:cs="Times New Roman"/>
          <w:sz w:val="28"/>
          <w:szCs w:val="28"/>
        </w:rPr>
        <w:t>8-(383-66)-25-117; факс 8-(383-66)-25-117</w:t>
      </w:r>
    </w:p>
    <w:p w:rsidR="00C5797C" w:rsidRPr="00C5797C" w:rsidRDefault="00C5797C" w:rsidP="00C579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 xml:space="preserve">Прием заявлений на предоставление муниципальной услуги осуществляется в кабинете у </w:t>
      </w:r>
      <w:r w:rsidRPr="00C5797C"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 w:rsidRPr="00C5797C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C5797C">
        <w:rPr>
          <w:rFonts w:ascii="Times New Roman" w:hAnsi="Times New Roman"/>
          <w:sz w:val="28"/>
          <w:szCs w:val="28"/>
        </w:rPr>
        <w:t xml:space="preserve"> сельсовета.</w:t>
      </w:r>
    </w:p>
    <w:p w:rsidR="00C5797C" w:rsidRPr="00C5797C" w:rsidRDefault="00C5797C" w:rsidP="00C579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График приема заявлений и документов:</w:t>
      </w:r>
    </w:p>
    <w:p w:rsidR="00C5797C" w:rsidRPr="00C5797C" w:rsidRDefault="00C5797C" w:rsidP="00C57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 - четверг с 8-48 до 17.00 час</w:t>
      </w:r>
      <w:proofErr w:type="gramStart"/>
      <w:r w:rsidRPr="00C57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</w:p>
    <w:p w:rsidR="00C5797C" w:rsidRPr="00C5797C" w:rsidRDefault="00C5797C" w:rsidP="00C57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7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переры</w:t>
      </w:r>
      <w:r w:rsidR="00641E4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 обед с 13.00 до 14.00 час.</w:t>
      </w:r>
    </w:p>
    <w:p w:rsidR="00C5797C" w:rsidRPr="00C5797C" w:rsidRDefault="00C5797C" w:rsidP="00C57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7C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 - с 8.48 до 17.00 час</w:t>
      </w:r>
      <w:proofErr w:type="gramStart"/>
      <w:r w:rsidRPr="00C57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</w:p>
    <w:p w:rsidR="00C5797C" w:rsidRPr="00C5797C" w:rsidRDefault="00C5797C" w:rsidP="00C57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выходные дни - суббота, воскресенье.</w:t>
      </w:r>
    </w:p>
    <w:p w:rsidR="00C5797C" w:rsidRPr="00C5797C" w:rsidRDefault="00C5797C" w:rsidP="00C57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 xml:space="preserve">Адрес электронной почты: </w:t>
      </w:r>
      <w:hyperlink r:id="rId6" w:history="1">
        <w:r w:rsidRPr="00C5797C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moub</w:t>
        </w:r>
        <w:r w:rsidRPr="00C5797C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_</w:t>
        </w:r>
        <w:r w:rsidRPr="00C5797C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kol</w:t>
        </w:r>
        <w:r w:rsidRPr="00C5797C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@</w:t>
        </w:r>
        <w:r w:rsidRPr="00C5797C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mail</w:t>
        </w:r>
        <w:r w:rsidRPr="00C5797C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C5797C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ru</w:t>
        </w:r>
        <w:proofErr w:type="spellEnd"/>
      </w:hyperlink>
      <w:r w:rsidRPr="00C5797C">
        <w:rPr>
          <w:rFonts w:ascii="Times New Roman" w:eastAsia="Times New Roman" w:hAnsi="Times New Roman" w:cs="Times New Roman"/>
          <w:color w:val="000000" w:themeColor="text1"/>
          <w:sz w:val="28"/>
          <w:szCs w:val="16"/>
          <w:lang w:eastAsia="ru-RU"/>
        </w:rPr>
        <w:t>.</w:t>
      </w:r>
      <w:r w:rsidRPr="00C5797C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</w:p>
    <w:p w:rsidR="00C5797C" w:rsidRPr="00C5797C" w:rsidRDefault="00C5797C" w:rsidP="00C579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16"/>
          <w:lang w:eastAsia="ru-RU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Адрес официального сайта:</w:t>
      </w:r>
      <w:r w:rsidRPr="00C5797C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hyperlink r:id="rId7" w:history="1">
        <w:r w:rsidRPr="00C5797C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WWW</w:t>
        </w:r>
        <w:r w:rsidRPr="00C5797C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C5797C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kolmakovskiy</w:t>
        </w:r>
        <w:proofErr w:type="spellEnd"/>
        <w:r w:rsidRPr="00C5797C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C5797C">
          <w:rPr>
            <w:rFonts w:ascii="Times New Roman" w:eastAsia="Times New Roman" w:hAnsi="Times New Roman" w:cs="Times New Roman"/>
            <w:color w:val="000000" w:themeColor="text1"/>
            <w:sz w:val="28"/>
            <w:szCs w:val="16"/>
            <w:lang w:val="en-US" w:eastAsia="ru-RU"/>
          </w:rPr>
          <w:t>ru</w:t>
        </w:r>
        <w:proofErr w:type="spellEnd"/>
      </w:hyperlink>
      <w:r w:rsidRPr="00C5797C">
        <w:rPr>
          <w:rFonts w:ascii="Times New Roman" w:eastAsia="Times New Roman" w:hAnsi="Times New Roman" w:cs="Times New Roman"/>
          <w:color w:val="000000" w:themeColor="text1"/>
          <w:sz w:val="28"/>
          <w:szCs w:val="16"/>
          <w:lang w:eastAsia="ru-RU"/>
        </w:rPr>
        <w:t>.</w:t>
      </w:r>
    </w:p>
    <w:p w:rsidR="00C5797C" w:rsidRPr="00C5797C" w:rsidRDefault="00C5797C" w:rsidP="00C579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размещаются на информационном стенде, официальном сайте администрации </w:t>
      </w:r>
      <w:proofErr w:type="spellStart"/>
      <w:r w:rsidRPr="00C5797C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Pr="00C5797C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Едином портале государственных и муниципальных услуг (www.gosuslugi.ru).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Pr="00C5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 и контактный телефон </w:t>
      </w:r>
      <w:r w:rsidRPr="00C5797C">
        <w:rPr>
          <w:rFonts w:ascii="Times New Roman" w:eastAsia="Calibri" w:hAnsi="Times New Roman" w:cs="Times New Roman"/>
          <w:sz w:val="28"/>
          <w:szCs w:val="28"/>
        </w:rPr>
        <w:t>Филиал ГАУ НСО «Многофункциональный центр организации  предоставления государственных и муниципальных услуг (функций) Новосибирской области Убинского района» (далее – филиал МФЦ):</w:t>
      </w:r>
      <w:r w:rsidRPr="00C5797C">
        <w:rPr>
          <w:rFonts w:ascii="Times New Roman" w:eastAsia="Calibri" w:hAnsi="Times New Roman" w:cs="Times New Roman"/>
        </w:rPr>
        <w:t xml:space="preserve">             </w:t>
      </w:r>
    </w:p>
    <w:p w:rsidR="00C5797C" w:rsidRPr="00C5797C" w:rsidRDefault="00C5797C" w:rsidP="008E0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632520, Новосибирская область, </w:t>
      </w:r>
      <w:proofErr w:type="spellStart"/>
      <w:r w:rsidRPr="00C5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Убинский</w:t>
      </w:r>
      <w:proofErr w:type="spellEnd"/>
      <w:r w:rsidRPr="00C57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село Убинское, пл. им. 50-летия Октября, 4, телефон/факс (383-66) 22-990</w:t>
      </w:r>
    </w:p>
    <w:p w:rsidR="00C5797C" w:rsidRPr="00C5797C" w:rsidRDefault="00C5797C" w:rsidP="00C579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График работы: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понедельник</w:t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  <w:r w:rsidR="008E02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5797C">
        <w:rPr>
          <w:rFonts w:ascii="Times New Roman" w:eastAsia="Calibri" w:hAnsi="Times New Roman" w:cs="Times New Roman"/>
          <w:sz w:val="28"/>
          <w:szCs w:val="28"/>
        </w:rPr>
        <w:t xml:space="preserve"> 8.00 – 18.00;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вторник</w:t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среда</w:t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четверг</w:t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пятница</w:t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 xml:space="preserve">суббота                </w:t>
      </w:r>
      <w:r w:rsidR="008E02D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C5797C">
        <w:rPr>
          <w:rFonts w:ascii="Times New Roman" w:eastAsia="Calibri" w:hAnsi="Times New Roman" w:cs="Times New Roman"/>
          <w:sz w:val="28"/>
          <w:szCs w:val="28"/>
        </w:rPr>
        <w:t xml:space="preserve"> 8.00 – 14.00.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без перерыва на обед, выходной воскресенье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Calibri" w:eastAsia="Calibri" w:hAnsi="Calibri" w:cs="Times New Roman"/>
          <w:sz w:val="28"/>
          <w:szCs w:val="28"/>
        </w:rPr>
      </w:pPr>
    </w:p>
    <w:p w:rsidR="00C5797C" w:rsidRPr="00C5797C" w:rsidRDefault="00C5797C" w:rsidP="00C5797C">
      <w:pPr>
        <w:spacing w:after="0" w:line="240" w:lineRule="auto"/>
        <w:ind w:right="-1" w:firstLine="284"/>
        <w:jc w:val="both"/>
        <w:rPr>
          <w:rFonts w:ascii="Times New Roman" w:eastAsia="Calibri" w:hAnsi="Times New Roman" w:cs="Times New Roman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График приема заявлений и документов: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 xml:space="preserve">Понедельник  </w:t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вторник</w:t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среда</w:t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четверг</w:t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пятница</w:t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</w:r>
      <w:r w:rsidRPr="00C5797C">
        <w:rPr>
          <w:rFonts w:ascii="Times New Roman" w:eastAsia="Calibri" w:hAnsi="Times New Roman" w:cs="Times New Roman"/>
          <w:sz w:val="28"/>
          <w:szCs w:val="28"/>
        </w:rPr>
        <w:tab/>
        <w:t>8.00 – 18.00;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суббота                  8.00 – 14.00.</w:t>
      </w:r>
    </w:p>
    <w:p w:rsidR="00C5797C" w:rsidRPr="00C5797C" w:rsidRDefault="00C5797C" w:rsidP="00C5797C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t>без перерыва на обед, выходной воскресенье</w:t>
      </w:r>
    </w:p>
    <w:p w:rsidR="00C5797C" w:rsidRPr="00C5797C" w:rsidRDefault="00C5797C" w:rsidP="00C5797C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sz w:val="28"/>
          <w:szCs w:val="28"/>
        </w:rPr>
      </w:pPr>
      <w:r w:rsidRPr="00C5797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Адрес официального сайта:</w:t>
      </w:r>
      <w:r w:rsidRPr="00C5797C">
        <w:rPr>
          <w:rFonts w:ascii="Times New Roman" w:eastAsia="Calibri" w:hAnsi="Times New Roman" w:cs="Times New Roman"/>
        </w:rPr>
        <w:t xml:space="preserve"> </w:t>
      </w:r>
      <w:r w:rsidRPr="00C5797C">
        <w:rPr>
          <w:rFonts w:ascii="Times New Roman" w:eastAsia="Calibri" w:hAnsi="Times New Roman" w:cs="Times New Roman"/>
          <w:sz w:val="28"/>
          <w:szCs w:val="28"/>
        </w:rPr>
        <w:t xml:space="preserve">ГАУ НСО «МФЦ» </w:t>
      </w:r>
      <w:hyperlink r:id="rId8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www.mfc-nso.ru</w:t>
        </w:r>
      </w:hyperlink>
      <w:r w:rsidRPr="00C5797C">
        <w:rPr>
          <w:rFonts w:ascii="Calibri" w:eastAsia="Calibri" w:hAnsi="Calibri" w:cs="Times New Roman"/>
          <w:color w:val="000000" w:themeColor="text1"/>
          <w:sz w:val="28"/>
          <w:szCs w:val="28"/>
        </w:rPr>
        <w:t>.</w:t>
      </w:r>
    </w:p>
    <w:p w:rsidR="00C5797C" w:rsidRPr="00C5797C" w:rsidRDefault="00C5797C" w:rsidP="00C57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Для обеспечения удобства и доступности информации, размещаемой на информационных стендах филиала МФЦ,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 w:rsidRPr="00C5797C">
        <w:rPr>
          <w:rFonts w:ascii="Times New Roman" w:eastAsia="Times New Roman" w:hAnsi="Times New Roman" w:cs="Times New Roman"/>
          <w:sz w:val="28"/>
          <w:szCs w:val="28"/>
          <w:lang w:eastAsia="ru-RU"/>
        </w:rPr>
        <w:t>TimesNewRoman</w:t>
      </w:r>
      <w:proofErr w:type="spellEnd"/>
      <w:r w:rsidRPr="00C57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размером не менее 14.</w:t>
      </w:r>
    </w:p>
    <w:p w:rsidR="00C5797C" w:rsidRPr="00C5797C" w:rsidRDefault="00C5797C" w:rsidP="00C579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5797C">
        <w:rPr>
          <w:rFonts w:ascii="Times New Roman" w:eastAsia="Calibri" w:hAnsi="Times New Roman" w:cs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в администрации </w:t>
      </w:r>
      <w:proofErr w:type="spellStart"/>
      <w:r w:rsidRPr="00C5797C"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 w:rsidRPr="00C5797C">
        <w:rPr>
          <w:rFonts w:ascii="Times New Roman" w:eastAsia="Calibri" w:hAnsi="Times New Roman" w:cs="Times New Roman"/>
          <w:sz w:val="28"/>
          <w:szCs w:val="28"/>
        </w:rPr>
        <w:t xml:space="preserve"> сельсовета, Убинского района Новосибирской области осуществляющего предоставление муниципальной услуги) размещаются на информационном стенде</w:t>
      </w:r>
      <w:r w:rsidRPr="00C5797C">
        <w:rPr>
          <w:rFonts w:ascii="Times New Roman" w:hAnsi="Times New Roman"/>
          <w:sz w:val="28"/>
          <w:szCs w:val="28"/>
        </w:rPr>
        <w:t xml:space="preserve"> администрация </w:t>
      </w:r>
      <w:proofErr w:type="spellStart"/>
      <w:r w:rsidRPr="00C5797C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C5797C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C5797C">
        <w:rPr>
          <w:rFonts w:ascii="Times New Roman" w:eastAsia="Calibri" w:hAnsi="Times New Roman" w:cs="Times New Roman"/>
          <w:sz w:val="28"/>
          <w:szCs w:val="28"/>
        </w:rPr>
        <w:t xml:space="preserve">, осуществляющего предоставление муниципальной услуги), официальном сайте </w:t>
      </w:r>
      <w:r w:rsidRPr="00C5797C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Pr="00C5797C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C5797C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 w:rsidRPr="00C5797C">
        <w:rPr>
          <w:rFonts w:ascii="Times New Roman" w:eastAsia="Calibri" w:hAnsi="Times New Roman" w:cs="Times New Roman"/>
          <w:sz w:val="28"/>
          <w:szCs w:val="28"/>
        </w:rPr>
        <w:t>и Едином портале государственных и муниципальных услуг.</w:t>
      </w:r>
      <w:proofErr w:type="gramEnd"/>
    </w:p>
    <w:p w:rsidR="00395200" w:rsidRPr="00395200" w:rsidRDefault="00395200" w:rsidP="00C579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2.3. Результатом предоставления муниципальной услуги является: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предоставление разрешения на строительство.</w:t>
      </w:r>
    </w:p>
    <w:p w:rsidR="00395200" w:rsidRPr="00395200" w:rsidRDefault="00836537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9" w:history="1">
        <w:r w:rsidR="00395200"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Разрешение</w:t>
        </w:r>
      </w:hyperlink>
      <w:r w:rsidR="00395200" w:rsidRPr="00395200">
        <w:rPr>
          <w:rFonts w:ascii="Times New Roman" w:eastAsia="Calibri" w:hAnsi="Times New Roman" w:cs="Times New Roman"/>
          <w:sz w:val="28"/>
          <w:szCs w:val="28"/>
        </w:rPr>
        <w:t xml:space="preserve"> на строительство оформляется по форме </w:t>
      </w:r>
      <w:hyperlink r:id="rId10" w:anchor="Par334" w:history="1">
        <w:r w:rsidR="00395200"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(приложение 1)</w:t>
        </w:r>
      </w:hyperlink>
      <w:r w:rsidR="00395200" w:rsidRPr="00395200">
        <w:rPr>
          <w:rFonts w:ascii="Times New Roman" w:eastAsia="Calibri" w:hAnsi="Times New Roman" w:cs="Times New Roman"/>
          <w:sz w:val="28"/>
          <w:szCs w:val="28"/>
        </w:rPr>
        <w:t>, утвержденной приказом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 w:rsidR="00395200" w:rsidRPr="00395200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proofErr w:type="gramEnd"/>
      <w:r w:rsidR="00395200" w:rsidRPr="00395200">
        <w:rPr>
          <w:rFonts w:ascii="Times New Roman" w:eastAsia="Calibri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эксплуатацию», в двух экземплярах.</w:t>
      </w:r>
    </w:p>
    <w:p w:rsidR="00395200" w:rsidRPr="00C5797C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В предоставлении муниципальной услуги отказывается по основаниям, предусмотренным </w:t>
      </w:r>
      <w:hyperlink r:id="rId11" w:anchor="Par89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пунктом 2.16</w:t>
        </w:r>
      </w:hyperlink>
      <w:r w:rsidRPr="00C579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Отказ в предоставлении муниципальной услуги оформляется </w:t>
      </w:r>
      <w:hyperlink r:id="rId12" w:anchor="Par404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уведомлением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об отказе в предоставлении разрешения на строительство по образцу (приложение 2).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2.4. Срок предоставления муниципальной услуги - 10 дней.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2.5. Предоставление муниципальной услуги осуществляется в соответствии 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Градостроительным </w:t>
      </w:r>
      <w:hyperlink r:id="rId13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(далее - Кодекс) («Российская газета», 2004, № 290);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4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 («Российская газета», 2003, № 202);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5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от 29.12.2004 № 191-ФЗ «О введении в действие Градостроительного кодекса Российской Федерации» («Российская газета», 2004, № 290);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6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от 27.07.2006 № 152-ФЗ «О персональных данных» («Собрание законодательства Российской Федерации», 2006, № 31, часть 1);</w:t>
      </w:r>
    </w:p>
    <w:p w:rsidR="00395200" w:rsidRPr="00395200" w:rsidRDefault="00836537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7" w:history="1">
        <w:r w:rsidR="00395200"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395200" w:rsidRPr="00395200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08.09.2010 № 697 «О единой системе межведомственного электронного взаимодействия» («Собрание законодательства Российской Федерации», 2010, № 38);</w:t>
      </w:r>
    </w:p>
    <w:p w:rsidR="00395200" w:rsidRPr="00395200" w:rsidRDefault="00836537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8" w:history="1">
        <w:r w:rsidR="00395200"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395200" w:rsidRPr="00395200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395200" w:rsidRPr="00395200" w:rsidRDefault="00395200" w:rsidP="003952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приказом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 (</w:t>
      </w:r>
      <w:r w:rsidRPr="00395200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Официальный интернет-портал правовой информации http://www.pravo.gov.ru, 13.04.2015)</w:t>
      </w:r>
      <w:r w:rsidRPr="003952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5200" w:rsidRPr="00395200" w:rsidRDefault="00836537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9" w:history="1">
        <w:proofErr w:type="gramStart"/>
        <w:r w:rsidR="00395200"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распоряжением</w:t>
        </w:r>
      </w:hyperlink>
      <w:r w:rsidR="00395200" w:rsidRPr="00C579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395200" w:rsidRPr="00395200">
        <w:rPr>
          <w:rFonts w:ascii="Times New Roman" w:eastAsia="Calibri" w:hAnsi="Times New Roman" w:cs="Times New Roman"/>
          <w:sz w:val="28"/>
          <w:szCs w:val="28"/>
        </w:rPr>
        <w:t>Правительства Новосибирской области от 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  <w:proofErr w:type="gramEnd"/>
    </w:p>
    <w:p w:rsidR="00395200" w:rsidRPr="00395200" w:rsidRDefault="00C5797C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395200" w:rsidRPr="00395200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2.6. Заявитель вправе обратиться за предоставлением муниципальной услуги в письменной форме: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на бумажном носителе лично в </w:t>
      </w:r>
      <w:r w:rsidR="00C5797C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C5797C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C5797C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или почтовым отправлением по месту нахождения </w:t>
      </w:r>
      <w:r w:rsidR="00C5797C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C5797C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C5797C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4F7FD0" w:rsidRPr="004F7FD0" w:rsidRDefault="004F7FD0" w:rsidP="004F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7FD0">
        <w:rPr>
          <w:rFonts w:ascii="Times New Roman" w:eastAsia="Calibri" w:hAnsi="Times New Roman" w:cs="Times New Roman"/>
          <w:sz w:val="28"/>
          <w:szCs w:val="28"/>
          <w:lang w:eastAsia="ru-RU"/>
        </w:rPr>
        <w:t>- в форме электронного документа через Единый портал государственных и муниципальных услуг (функций)</w:t>
      </w:r>
    </w:p>
    <w:p w:rsidR="004F7FD0" w:rsidRPr="004F7FD0" w:rsidRDefault="004F7FD0" w:rsidP="004F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7FD0">
        <w:rPr>
          <w:rFonts w:ascii="Times New Roman" w:eastAsia="Calibri" w:hAnsi="Times New Roman" w:cs="Times New Roman"/>
          <w:color w:val="000000"/>
          <w:sz w:val="28"/>
          <w:szCs w:val="28"/>
        </w:rPr>
        <w:t>- оператору МФЦ (при наличии МФЦ), который осуществляет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</w:t>
      </w:r>
      <w:r w:rsidRPr="004F7FD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Для предоставления муниципальной услуги заявитель направляет (представляет) в </w:t>
      </w:r>
      <w:r w:rsidR="00C5797C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C5797C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C5797C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hyperlink r:id="rId20" w:anchor="Par571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заявление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разрешения на строительство по образцу (приложение 3).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55"/>
      <w:bookmarkEnd w:id="1"/>
      <w:r w:rsidRPr="00395200">
        <w:rPr>
          <w:rFonts w:ascii="Times New Roman" w:eastAsia="Calibri" w:hAnsi="Times New Roman" w:cs="Times New Roman"/>
          <w:sz w:val="28"/>
          <w:szCs w:val="28"/>
        </w:rPr>
        <w:t>2.7. Перечень документов для предоставления разрешения на строительство: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2.7.1. Заявление о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57"/>
      <w:bookmarkEnd w:id="2"/>
      <w:r w:rsidRPr="00395200">
        <w:rPr>
          <w:rFonts w:ascii="Times New Roman" w:eastAsia="Calibri" w:hAnsi="Times New Roman" w:cs="Times New Roman"/>
          <w:sz w:val="28"/>
          <w:szCs w:val="28"/>
        </w:rPr>
        <w:t>2.7.2. Правоустанавливающие документы на земельный участок.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При наличии соглашения о передаче в случаях, установленных бюджетным законодательством Российской Федерации, органом государственной власти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(государственным органом), Государственной корпорацией по атомной энергии «</w:t>
      </w:r>
      <w:proofErr w:type="spellStart"/>
      <w:r w:rsidRPr="00395200">
        <w:rPr>
          <w:rFonts w:ascii="Times New Roman" w:eastAsia="Calibri" w:hAnsi="Times New Roman" w:cs="Times New Roman"/>
          <w:sz w:val="28"/>
          <w:szCs w:val="28"/>
        </w:rPr>
        <w:t>Росатом</w:t>
      </w:r>
      <w:proofErr w:type="spellEnd"/>
      <w:r w:rsidRPr="00395200">
        <w:rPr>
          <w:rFonts w:ascii="Times New Roman" w:eastAsia="Calibri" w:hAnsi="Times New Roman" w:cs="Times New Roman"/>
          <w:sz w:val="28"/>
          <w:szCs w:val="28"/>
        </w:rPr>
        <w:t>», органом управления государственным внебюджетным фондом или органом местного самоуправления,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соглашение.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2.7.3. Градостроительный план земельного участка или, в случае предоставления разрешения на строительство линейного объекта, реквизиты проекта планировки территории и проекта межевания территории.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Par60"/>
      <w:bookmarkEnd w:id="3"/>
      <w:r w:rsidRPr="00395200">
        <w:rPr>
          <w:rFonts w:ascii="Times New Roman" w:eastAsia="Calibri" w:hAnsi="Times New Roman" w:cs="Times New Roman"/>
          <w:sz w:val="28"/>
          <w:szCs w:val="28"/>
        </w:rPr>
        <w:t>2.7.4. Материалы, содержащиеся в проектной документации (не требуется для объектов индивидуального жилого строительства):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пояснительная записка;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схемы, отображающие архитектурные решения;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проект организации строительства объекта капитального строительства;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проект организации работ по сносу или демонтажу объектов капитального строительства, их частей.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Par68"/>
      <w:bookmarkEnd w:id="4"/>
      <w:r w:rsidRPr="00395200">
        <w:rPr>
          <w:rFonts w:ascii="Times New Roman" w:eastAsia="Calibri" w:hAnsi="Times New Roman" w:cs="Times New Roman"/>
          <w:sz w:val="28"/>
          <w:szCs w:val="28"/>
        </w:rPr>
        <w:t>2.7.5. 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21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частью 12.1 статьи 48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Кодекса), если такая проектная документация подлежит экспертизе в соответствии </w:t>
      </w:r>
      <w:r w:rsidRPr="00C579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со </w:t>
      </w:r>
      <w:hyperlink r:id="rId22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статьей 49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Кодекса, положительное заключение государственной экспертизы проектной документации - в случаях, предусмотренных </w:t>
      </w:r>
      <w:hyperlink r:id="rId23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частью 3.4 статьи 49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Кодекса, положительное заключение государственной экологической экспертизы проектной документации - в случаях, предусмотренных </w:t>
      </w:r>
      <w:hyperlink r:id="rId24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частью 6 статьи</w:t>
        </w:r>
        <w:proofErr w:type="gramEnd"/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 xml:space="preserve"> 49</w:t>
        </w:r>
      </w:hyperlink>
      <w:r w:rsidRPr="00C579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Кодекса (не требуется для объектов индивидуального жилого строительства).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Par69"/>
      <w:bookmarkEnd w:id="5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2.7.6. Разрешение на отклонение от предельных параметров разрешенного строительства, реконструкции (в случае если застройщику было предоставлено такое разрешение в соответствии со </w:t>
      </w:r>
      <w:hyperlink r:id="rId25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статьей 40</w:t>
        </w:r>
      </w:hyperlink>
      <w:r w:rsidRPr="00C579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Кодекса).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Par70"/>
      <w:bookmarkEnd w:id="6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2.7.7. Согласие всех правообладателей объекта капитального строительства в случае реконструкции такого объекта, за исключением указанных в </w:t>
      </w:r>
      <w:hyperlink r:id="rId26" w:anchor="Par72" w:history="1">
        <w:r w:rsidRPr="00C5797C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подпунктах 2.7.7.2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>, 2.7.7.3 случаев реконструкции многоквартирного дома.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2.7.7.1. 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В случае проведения реконструкции государственным (муниципальным)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395200">
        <w:rPr>
          <w:rFonts w:ascii="Times New Roman" w:eastAsia="Calibri" w:hAnsi="Times New Roman" w:cs="Times New Roman"/>
          <w:sz w:val="28"/>
          <w:szCs w:val="28"/>
        </w:rPr>
        <w:t>Росатом</w:t>
      </w:r>
      <w:proofErr w:type="spellEnd"/>
      <w:r w:rsidRPr="00395200">
        <w:rPr>
          <w:rFonts w:ascii="Times New Roman" w:eastAsia="Calibri" w:hAnsi="Times New Roman" w:cs="Times New Roman"/>
          <w:sz w:val="28"/>
          <w:szCs w:val="28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права собственника имущества, - соглашение о проведении такой реконструкции,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определяющее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в том числе условия и порядок возмещения ущерба, причиненного указанному объекту при осуществлении реконструкции.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Par72"/>
      <w:bookmarkEnd w:id="7"/>
      <w:r w:rsidRPr="00395200">
        <w:rPr>
          <w:rFonts w:ascii="Times New Roman" w:eastAsia="Calibri" w:hAnsi="Times New Roman" w:cs="Times New Roman"/>
          <w:sz w:val="28"/>
          <w:szCs w:val="28"/>
        </w:rPr>
        <w:t>2.7.7.2. Решение общего собрания собственников помещений в многоквартирном доме, принятое в соответствии с жилищным законодательством, в случае осуществления реконструкции многоквартирного дома, если в результате такой реконструкции не произойдет уменьшение размера общего имущества в многоквартирном доме.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2.7.7.3. Согласие всех собственников помещений в многоквартирном доме, в случае осуществления реконструкции многоквартирного дома, если в результате такой реконструкции произойдет уменьшение размера общего имущества в многоквартирном доме.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2.7.8. 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 если представлено заключение негосударственной экспертизы проектной документации.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2.7.9. Схема планировочной организации земельного участка с обозначением места размещения объекта индивидуального жилищного строительства (для объектов индивидуального жилищного строительства)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2.8. Документы, указанные в подпунктах </w:t>
      </w:r>
      <w:r w:rsidR="00C5797C">
        <w:rPr>
          <w:rFonts w:ascii="Times New Roman" w:eastAsia="Calibri" w:hAnsi="Times New Roman" w:cs="Times New Roman"/>
          <w:sz w:val="28"/>
          <w:szCs w:val="28"/>
        </w:rPr>
        <w:t>выше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заявитель получает в соответствии с перечнем услуг, которые являются необходимыми и обязательными для предоставления муниципальных услуг </w:t>
      </w:r>
      <w:r w:rsidR="00C5797C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C5797C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C5797C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 w:rsidRPr="00395200">
        <w:rPr>
          <w:rFonts w:ascii="Times New Roman" w:eastAsia="Calibri" w:hAnsi="Times New Roman" w:cs="Times New Roman"/>
          <w:sz w:val="28"/>
          <w:szCs w:val="28"/>
        </w:rPr>
        <w:t>и предоставляются организациями, участвующими в предоставлении муниципальных услуг:</w:t>
      </w:r>
    </w:p>
    <w:p w:rsidR="008E02D1" w:rsidRDefault="00C5797C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bookmarkStart w:id="8" w:name="Par80"/>
      <w:bookmarkEnd w:id="8"/>
      <w:r>
        <w:rPr>
          <w:rFonts w:ascii="Times New Roman" w:hAnsi="Times New Roman"/>
          <w:sz w:val="28"/>
          <w:szCs w:val="28"/>
        </w:rPr>
        <w:t xml:space="preserve">Решением тридцать второй 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от 21.12.2009 №209 «Правила Землепользования и застройки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</w:t>
      </w:r>
    </w:p>
    <w:p w:rsidR="00C5797C" w:rsidRDefault="008E02D1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C5797C">
        <w:rPr>
          <w:rFonts w:ascii="Times New Roman" w:hAnsi="Times New Roman"/>
          <w:sz w:val="28"/>
          <w:szCs w:val="28"/>
        </w:rPr>
        <w:t>с внесенными изменениями решением двадцать девятой сессии  четвертого созыва от 28.06.2013 года №189</w:t>
      </w:r>
      <w:r w:rsidR="00C5797C" w:rsidRPr="0027416A">
        <w:rPr>
          <w:rFonts w:ascii="Times New Roman" w:hAnsi="Times New Roman"/>
          <w:sz w:val="28"/>
          <w:szCs w:val="28"/>
        </w:rPr>
        <w:t>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2.9. 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включая информацию о методике расчета размера такой платы устанавливаются в соответствии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с нормативно-правовыми актами Новосибирской области, законодательством Российской Федерации.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2.10. В рамках межведомственного информационного взаимодействия, осуществляемого в порядке и сроки, установленные законодательством и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муниципальными правовыми актами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если заявитель не представил указанные документы самостоятельно, запрашиваются следующие документы: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правоустанавливающие документы на земельный участок - в Управлении Федеральной службы государственной регистрации, кадастра и картографии по Новосибирской области;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градостроительный план земельного участка или, в случае предоставления разрешения на строительство линейного объекта, реквизиты проекта планировки территории и проекта межевания территории – в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(в случае если застройщику было предоставлено такое разрешение в соответствии со</w:t>
      </w:r>
      <w:r w:rsidRPr="00FF59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hyperlink r:id="rId27" w:history="1">
        <w:r w:rsidRPr="00FF5910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статьей 40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Кодекса) - в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2.11. Документы, указанные в </w:t>
      </w:r>
      <w:hyperlink r:id="rId28" w:anchor="Par57" w:history="1">
        <w:r w:rsidRPr="00FF5910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подпункте 2.7.2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>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2.12. По заявлению заявителя о предоставлении разрешения на отдельные этапы строительства, разрешение на строительство предоставляется на отдельные этапы строительства в соответствии с административным регламентом.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2.13. Разрешение на строительство оформляется на весь срок действия, предусмотренный проектом организации строительства объекта капитального строительства, за исключением случая, когда разрешение на строительство предоставлено на отдельные этапы строительства.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2.14. Срок действия разрешения на строительство при переходе права на земельный участок и объекты капитального строительства сохраняется, за исключением случаев, когда действие такого разрешения на строительство было прекращено в предусмотренном </w:t>
      </w:r>
      <w:hyperlink r:id="rId29" w:history="1">
        <w:r w:rsidRPr="00EA7629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порядке.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2.15. Основания для отказа в приеме документов отсутствуют.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Par89"/>
      <w:bookmarkEnd w:id="9"/>
      <w:r w:rsidRPr="00395200">
        <w:rPr>
          <w:rFonts w:ascii="Times New Roman" w:eastAsia="Calibri" w:hAnsi="Times New Roman" w:cs="Times New Roman"/>
          <w:sz w:val="28"/>
          <w:szCs w:val="28"/>
        </w:rPr>
        <w:t>2.16. Основаниями для отказа в предоставлении разрешения на строительство являются: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отсутствие документов в соответствии с </w:t>
      </w:r>
      <w:hyperlink r:id="rId30" w:anchor="Par55" w:history="1">
        <w:r w:rsidRPr="00FF5910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пунктом 2.7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несоответствие представленных документов требованиям градостроительного плана земельного участка или проекта планировки территории и проекта межевания территории в случае предоставления разрешения на строительство линейного объекта;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несоответствие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Неполучение или несвоевременное получение запрошенных документов в соответствии с </w:t>
      </w:r>
      <w:hyperlink r:id="rId31" w:anchor="Par80" w:history="1">
        <w:r w:rsidRPr="00FF5910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пунктом 2.10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не является основанием для отказа в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Par122"/>
      <w:bookmarkEnd w:id="10"/>
      <w:r w:rsidRPr="00395200">
        <w:rPr>
          <w:rFonts w:ascii="Times New Roman" w:eastAsia="Calibri" w:hAnsi="Times New Roman" w:cs="Times New Roman"/>
          <w:sz w:val="28"/>
          <w:szCs w:val="28"/>
        </w:rPr>
        <w:t>2.17. Муниципальная услуга предоставляется бесплатно.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2.18. Максимальный срок ожидания заявителя в очереди при подаче заявления о предоставлении муниципальной услуги и при получении результата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предоставления муниципальной услуги не должен превышать 15 минут.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2.19. Срок регистрации заявления о предоставлении разрешения на строительство - один день.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При направлении заявителем заявления о предоставлении разрешения на строительство в форме электронного документа заявителю направляется электронное сообщение, подтверждающее получение и регистрацию заявления о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2.20.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в устной форме лично в часы приема в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или по телефону в соответствии с графиком работы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в письменной форме лично или почтовым отправлением в адрес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="00FF5910">
        <w:rPr>
          <w:rFonts w:ascii="Times New Roman" w:hAnsi="Times New Roman"/>
          <w:sz w:val="28"/>
          <w:szCs w:val="28"/>
        </w:rPr>
        <w:t>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 w:rsidRPr="00395200">
        <w:rPr>
          <w:rFonts w:ascii="Times New Roman" w:eastAsia="Calibri" w:hAnsi="Times New Roman" w:cs="Times New Roman"/>
          <w:sz w:val="28"/>
          <w:szCs w:val="28"/>
        </w:rPr>
        <w:t>(лично или по телефону) осуществляет устное информирование обратившегося за информацией заявителя.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При устном обращении заявителя лично,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 Время ожидания в очереди при личном обращении не должно превышать 15 минут.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специалиста, принявшего телефонный звонок.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При ответах на телефонные звонки и обращения заявителей лично в часы приема специалисты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 w:rsidRPr="00395200">
        <w:rPr>
          <w:rFonts w:ascii="Times New Roman" w:eastAsia="Calibri" w:hAnsi="Times New Roman" w:cs="Times New Roman"/>
          <w:sz w:val="28"/>
          <w:szCs w:val="28"/>
        </w:rPr>
        <w:t>подробно и в вежливой форме информируют обратившихся по интересующим их вопросам.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Если для подготовки ответа на устное обращение требуется более 15 минут, специалисты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осуществляющие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При получении от заявителя письменного обращения лично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письменной форме посредством почтового отправления или обращения в электронной форме. Обращение регистрируется в день его поступления.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Письменный ответ подписывается</w:t>
      </w:r>
      <w:r w:rsidR="00FF5910">
        <w:rPr>
          <w:rFonts w:ascii="Times New Roman" w:eastAsia="Calibri" w:hAnsi="Times New Roman" w:cs="Times New Roman"/>
          <w:sz w:val="28"/>
          <w:szCs w:val="28"/>
        </w:rPr>
        <w:t xml:space="preserve"> главой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содержит фамилию и номер телефона исполнителя и выдается заявителю лично или направляется по почтовому адресу, указанному в обращении, или по электронной почте, указанной в обращении, или через Единый портал государственных и муниципальных услуг.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Если в письменном обращении не указаны фамилия физического лица (наименование юридического лица),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Ответ на обращение направляется заявителю в течение 10 дней со дня регистрации обращения в </w:t>
      </w:r>
      <w:r w:rsidR="00FF5910" w:rsidRPr="0005695A">
        <w:rPr>
          <w:rFonts w:ascii="Times New Roman" w:hAnsi="Times New Roman"/>
          <w:sz w:val="28"/>
          <w:szCs w:val="28"/>
        </w:rPr>
        <w:t>администраци</w:t>
      </w:r>
      <w:r w:rsidR="00FF5910">
        <w:rPr>
          <w:rFonts w:ascii="Times New Roman" w:hAnsi="Times New Roman"/>
          <w:sz w:val="28"/>
          <w:szCs w:val="28"/>
        </w:rPr>
        <w:t xml:space="preserve">ю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2.21. 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Доступ заявителей к парковочным местам является бесплатным.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Вход в здание оборудуется устройством для маломобильных граждан.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Здание, в котором предоставляется муниципальная услуга, оборудуется системами пожарной сигнализации, средствами пожаротушения. Предусматриваются пути эвакуации, места общего пользования (туалеты, гардероб).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Помещения для приема заявителей оборудуются пандусами, лифтами,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2.22. Стенд, содержащий информацию о графике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 предоставлении муниципальной услуги, размещается при входе в кабинет</w:t>
      </w:r>
      <w:r w:rsidR="00FF5910">
        <w:rPr>
          <w:rFonts w:ascii="Times New Roman" w:eastAsia="Calibri" w:hAnsi="Times New Roman" w:cs="Times New Roman"/>
          <w:sz w:val="28"/>
          <w:szCs w:val="28"/>
        </w:rPr>
        <w:t xml:space="preserve"> главы </w:t>
      </w:r>
      <w:proofErr w:type="spellStart"/>
      <w:r w:rsidR="00FF5910">
        <w:rPr>
          <w:rFonts w:ascii="Times New Roman" w:eastAsia="Calibri" w:hAnsi="Times New Roman" w:cs="Times New Roman"/>
          <w:sz w:val="28"/>
          <w:szCs w:val="28"/>
        </w:rPr>
        <w:t>Колмаковкого</w:t>
      </w:r>
      <w:proofErr w:type="spellEnd"/>
      <w:r w:rsidR="00FF5910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</w:t>
      </w:r>
      <w:proofErr w:type="gramStart"/>
      <w:r w:rsidR="00FF5910">
        <w:rPr>
          <w:rFonts w:ascii="Times New Roman" w:eastAsia="Calibri" w:hAnsi="Times New Roman" w:cs="Times New Roman"/>
          <w:sz w:val="28"/>
          <w:szCs w:val="28"/>
        </w:rPr>
        <w:t>области</w:t>
      </w:r>
      <w:proofErr w:type="gramEnd"/>
      <w:r w:rsidR="00FF59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в котором осуществляется предоставление муниципальной услуги).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На информационном стенде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 w:rsidRPr="00395200">
        <w:rPr>
          <w:rFonts w:ascii="Times New Roman" w:eastAsia="Calibri" w:hAnsi="Times New Roman" w:cs="Times New Roman"/>
          <w:sz w:val="28"/>
          <w:szCs w:val="28"/>
        </w:rPr>
        <w:t>размещается следующая информация: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место расположения, график работы, номера справочных телефонов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, адреса официального сайта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и электронной почты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блок-схема последовательности административных процедур при предоставлении муниципальной услуги;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перечень документов, необходимых для получения муниципальной услуги;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образцы и формы документов;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порядок обжалования решений и действий (бездействия) должностных лиц и муниципальных служащих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="00FF5910">
        <w:rPr>
          <w:rFonts w:ascii="Times New Roman" w:hAnsi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2.23. Показателями доступности муниципальной услуги являются: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обеспечение беспрепятственного доступа к местам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 и собак-проводников);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2.24. Показателями качества муниципальной услуги являются: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исполнение обращения в установленные сроки;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соблюдение порядка выполнения административных процедур.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 Административные процедуры предоставления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муниципальной услуги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836537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32" w:anchor="Par919" w:history="1">
        <w:r w:rsidR="00395200" w:rsidRPr="00FF5910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Блок-схема</w:t>
        </w:r>
      </w:hyperlink>
      <w:r w:rsidR="00395200" w:rsidRPr="00395200"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4.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3.1. Прием заявления о предоставлении разрешения на строительство и документов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3.1.1. Основанием для начала административной процедуры по приему заявления о предоставлении разрешения на строительство и документов является обращение заявителя в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3.1.2. Специалист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ответственный за прием и регистрацию заявления о предоставлении разрешения на строительство и документов (далее - специалист):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устанавливает предмет обращения, личность заявителя (полномочия представителя);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проверяет правильность оформления заявления о предоставлении разрешения на строительство и комплектность представленных документов, указанных в заявлении о предоставлении разрешения на строительство;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вносит соответствующую запись в </w:t>
      </w:r>
      <w:hyperlink r:id="rId33" w:anchor="Par962" w:history="1">
        <w:r w:rsidRPr="00EA7629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журнал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учета заявлений о предоставлении разрешений на строительство (приложение 5) (далее - журнал учета).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3.1.3. Документы, поступившие почтовым отправлением или через Единый портал государственных и муниципальных услуг, регистрируются в день их поступления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При получении заявления о предоставлении разрешения на строительство в форме электронного документа специалист в день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получения направляет заявителю уведомление в электронной форме, подтверждающее получение и регистрацию заявления о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3.1.4. Результатом выполнения административной процедуры по приему заявления о предоставлении разрешения на строительство и документов является прием заявления о предоставлении разрешения на строительство и документов.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3.1.5. Срок выполнения административной процедуры по приему заявления о предоставлении разрешения на строительство и документов - один день.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3.2. Рассмотрение заявления о предоставлении разрешения на строительство и документов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3.2.1. Основанием для начала административной процедуры по рассмотрению заявления о предоставлении разрешения на строительство и документов является поступление заявления о предоставлении разрешения на строительство и приложенных документов специалисту </w:t>
      </w:r>
      <w:r w:rsidR="00FF591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F591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FF591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, ответственному за рассмотрение указанных документов (далее - уполномоченный специалист).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3.2.2. Уполномоченный специалист при рассмотрении заявления о предоставлении разрешения на строительство и документов: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3.2.2.1. В день поступления документов осуществляет подготовку и направление в рамках межведомственного информационного взаимодействия запросов в соответствующие органы (организации) о предоставлении документов (сведений), указанных в </w:t>
      </w:r>
      <w:hyperlink r:id="rId34" w:anchor="Par80" w:history="1">
        <w:r w:rsidRPr="00FF5910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пункте 2.10</w:t>
        </w:r>
      </w:hyperlink>
      <w:r w:rsidRPr="00395200">
        <w:rPr>
          <w:rFonts w:ascii="Times New Roman" w:eastAsia="Calibri" w:hAnsi="Times New Roman" w:cs="Times New Roman"/>
          <w:sz w:val="28"/>
          <w:szCs w:val="28"/>
        </w:rPr>
        <w:t>, если они не представлены заявителем по собственной инициативе.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Результатом выполнения межведомственного информационного взаимодействия является получение документов (сведений), необходимых для предоставления муниципальной услуги.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3.2.2.2. Осуществляет проверку наличия документов для предоставления муниципальной услуги.</w:t>
      </w:r>
    </w:p>
    <w:p w:rsidR="00395200" w:rsidRPr="00395200" w:rsidRDefault="00395200" w:rsidP="003952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3.2.2.3. </w:t>
      </w:r>
      <w:r w:rsidRPr="00395200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территории, а также красным линиям.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3.2.2.4. При отсутствии оснований для отказа в предоставлении муниципальной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услуги осуществляет подготовку разрешения на строительство и с документами </w:t>
      </w:r>
      <w:r w:rsidR="00127EF0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127EF0" w:rsidRPr="00127EF0">
        <w:rPr>
          <w:rFonts w:ascii="Times New Roman" w:hAnsi="Times New Roman"/>
          <w:sz w:val="28"/>
          <w:szCs w:val="28"/>
        </w:rPr>
        <w:t xml:space="preserve"> </w:t>
      </w:r>
      <w:r w:rsidR="00127EF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127EF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127EF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="00127E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передает его </w:t>
      </w:r>
      <w:r w:rsidR="00127EF0">
        <w:rPr>
          <w:rFonts w:ascii="Times New Roman" w:hAnsi="Times New Roman"/>
          <w:sz w:val="28"/>
          <w:szCs w:val="28"/>
        </w:rPr>
        <w:t>Главе</w:t>
      </w:r>
      <w:r w:rsidR="00127EF0" w:rsidRPr="000569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7EF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127EF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3.2.2.5. При наличии оснований для отказа в предоставлении муниципальной услуги осуществляет подготовку уведомления об отказе в предоставлении разрешения на строительство с указанием причин отказа и с документами </w:t>
      </w:r>
      <w:r w:rsidR="00127EF0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127EF0" w:rsidRPr="00127EF0">
        <w:rPr>
          <w:rFonts w:ascii="Times New Roman" w:hAnsi="Times New Roman"/>
          <w:sz w:val="28"/>
          <w:szCs w:val="28"/>
        </w:rPr>
        <w:t xml:space="preserve"> </w:t>
      </w:r>
      <w:r w:rsidR="00127EF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127EF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127EF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="00127E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передает его</w:t>
      </w:r>
      <w:r w:rsidR="00127EF0">
        <w:rPr>
          <w:rFonts w:ascii="Times New Roman" w:eastAsia="Calibri" w:hAnsi="Times New Roman" w:cs="Times New Roman"/>
          <w:sz w:val="28"/>
          <w:szCs w:val="28"/>
        </w:rPr>
        <w:t xml:space="preserve"> Главе</w:t>
      </w:r>
      <w:r w:rsidR="00127EF0" w:rsidRPr="000569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7EF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127EF0" w:rsidRPr="0005695A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proofErr w:type="gramStart"/>
      <w:r w:rsidR="00127E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3.2.3</w:t>
      </w:r>
      <w:r w:rsidR="00127EF0" w:rsidRPr="00127EF0">
        <w:rPr>
          <w:rFonts w:ascii="Times New Roman" w:hAnsi="Times New Roman"/>
          <w:sz w:val="28"/>
          <w:szCs w:val="28"/>
        </w:rPr>
        <w:t xml:space="preserve"> </w:t>
      </w:r>
      <w:r w:rsidR="00127EF0">
        <w:rPr>
          <w:rFonts w:ascii="Times New Roman" w:hAnsi="Times New Roman"/>
          <w:sz w:val="28"/>
          <w:szCs w:val="28"/>
        </w:rPr>
        <w:t xml:space="preserve">Специалист </w:t>
      </w:r>
      <w:r w:rsidR="00127EF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127EF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127EF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 w:rsidRPr="00395200">
        <w:rPr>
          <w:rFonts w:ascii="Times New Roman" w:eastAsia="Calibri" w:hAnsi="Times New Roman" w:cs="Times New Roman"/>
          <w:sz w:val="28"/>
          <w:szCs w:val="28"/>
        </w:rPr>
        <w:t>в течение одного дня рассматривает представленные документы и подписывает разрешение на строительство либо уведомление об отказе в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3.2.4. Результатом выполнения административной процедуры по рассмотрению заявления о предоставлении разрешения на строительство и документов является подготовка и подписание разрешения на строительство либо уведомления об отказе в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3.2.5. Срок выполнения административной процедуры по рассмотрению заявления о предоставлении разрешения на строительство и документов - семь дней.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3.3. Предоставление разрешения на строительство либо уведомления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об отказе в предоставлении разрешения на строительство 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3.3.1. Основанием для начала административной процедуры по предоставлению разрешения на строительство либо уведомления об отказе в предоставлении разрешения на строительство является соответственно подписание </w:t>
      </w:r>
      <w:r w:rsidR="00127EF0">
        <w:rPr>
          <w:rFonts w:ascii="Times New Roman" w:hAnsi="Times New Roman"/>
          <w:sz w:val="28"/>
          <w:szCs w:val="28"/>
        </w:rPr>
        <w:t xml:space="preserve">Главой </w:t>
      </w:r>
      <w:r w:rsidR="00127EF0" w:rsidRPr="000569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7EF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127EF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 w:rsidRPr="00395200">
        <w:rPr>
          <w:rFonts w:ascii="Times New Roman" w:eastAsia="Calibri" w:hAnsi="Times New Roman" w:cs="Times New Roman"/>
          <w:sz w:val="28"/>
          <w:szCs w:val="28"/>
        </w:rPr>
        <w:t>разрешения на строительство либо уведомления об отказе в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3.3.2. Специалист осуществляет регистрацию разрешения на строительство либо уведомления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об отказе в предоставлении разрешения на строительство в журнале учета в электронной форме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и на бумажном носителе и уведомляет заявителя о готовности результата предоставления муниципальной услуги по телефону либо по электронной почте.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3.3.3. Специалист осуществляет выдачу одного экземпляра разрешения на строительство заявителю под роспись в журнале учета. Второй экземпляр хранится в деле.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3.3.4. Уведомление об отказе в предоставлении разрешения на строительство вручается заявителю специалистом под роспись в журнале учета или направляется по почте.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3.3.5. Результатом выполнения административной процедуры по предоставлению разрешения на строительство либо уведомления об отказе в предоставлении разрешения на строительство, является предоставление заявителю разрешения на </w:t>
      </w: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>строительство либо уведомления об отказе в предоставлении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3.3.6. Срок выполнения административной процедуры по предоставлению разрешения на строительство либо уведомления об отказе в предоставлении разрешения на строительство - два дня.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7EF0" w:rsidRDefault="00127EF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4. Формы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исполнением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административного регламента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4.1. 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</w:t>
      </w:r>
      <w:r w:rsidR="00127EF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127EF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127EF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 w:rsidRPr="00395200">
        <w:rPr>
          <w:rFonts w:ascii="Times New Roman" w:eastAsia="Calibri" w:hAnsi="Times New Roman" w:cs="Times New Roman"/>
          <w:sz w:val="28"/>
          <w:szCs w:val="28"/>
        </w:rPr>
        <w:t>последовательности 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4.2. Текущий 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соблюдением и исполнением специалистами </w:t>
      </w:r>
      <w:r w:rsidR="00127EF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127EF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127EF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 w:rsidRPr="00395200">
        <w:rPr>
          <w:rFonts w:ascii="Times New Roman" w:eastAsia="Calibri" w:hAnsi="Times New Roman" w:cs="Times New Roman"/>
          <w:sz w:val="28"/>
          <w:szCs w:val="28"/>
        </w:rPr>
        <w:t>последовательности административных действий, определенных административными процедурами по пред</w:t>
      </w:r>
      <w:r w:rsidR="00127EF0">
        <w:rPr>
          <w:rFonts w:ascii="Times New Roman" w:eastAsia="Calibri" w:hAnsi="Times New Roman" w:cs="Times New Roman"/>
          <w:sz w:val="28"/>
          <w:szCs w:val="28"/>
        </w:rPr>
        <w:t>оставлению муниципальной услуги</w:t>
      </w:r>
      <w:r w:rsidRPr="003952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4.3. </w:t>
      </w:r>
      <w:proofErr w:type="gramStart"/>
      <w:r w:rsidRPr="00395200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заявителей, принятие мер по устранению соответствующих нарушений.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4.4. Для проведения проверки полноты и качества предоставления муниципальной услуги создается комиссия, состав которой утверждается </w:t>
      </w:r>
      <w:r w:rsidR="00127EF0"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7EF0"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127EF0"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127EF0"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 w:rsidR="00127EF0">
        <w:rPr>
          <w:rFonts w:ascii="Times New Roman" w:hAnsi="Times New Roman"/>
          <w:sz w:val="28"/>
          <w:szCs w:val="28"/>
        </w:rPr>
        <w:t>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 Акт подписывается всеми членами комиссии.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>4.5. 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7FD0" w:rsidRDefault="004F7FD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7FD0" w:rsidRDefault="004F7FD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7FD0" w:rsidRDefault="004F7FD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7FD0" w:rsidRDefault="004F7FD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7FD0" w:rsidRPr="00395200" w:rsidRDefault="004F7FD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t xml:space="preserve">5. Досудебный (внесудебный) порядок 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520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обжалования заявителем решений и действий (бездействия) </w:t>
      </w:r>
    </w:p>
    <w:p w:rsidR="00395200" w:rsidRPr="00395200" w:rsidRDefault="00644DD2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 w:rsidR="00395200" w:rsidRPr="00395200">
        <w:rPr>
          <w:rFonts w:ascii="Times New Roman" w:eastAsia="Calibri" w:hAnsi="Times New Roman" w:cs="Times New Roman"/>
          <w:sz w:val="28"/>
          <w:szCs w:val="28"/>
        </w:rPr>
        <w:t>предоставляющего муниципальную услугу, должностного лица</w:t>
      </w:r>
    </w:p>
    <w:p w:rsidR="00395200" w:rsidRPr="00395200" w:rsidRDefault="00644DD2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5695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05695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05695A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 w:rsidR="00395200" w:rsidRPr="00395200">
        <w:rPr>
          <w:rFonts w:ascii="Times New Roman" w:eastAsia="Calibri" w:hAnsi="Times New Roman" w:cs="Times New Roman"/>
          <w:sz w:val="28"/>
          <w:szCs w:val="28"/>
        </w:rPr>
        <w:t>либо муниципального служащего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5.1. Заявитель имеет право обжаловать решения и действия (бездействие)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</w:t>
      </w:r>
      <w:r w:rsidR="008E02D1">
        <w:rPr>
          <w:rFonts w:ascii="Times New Roman" w:eastAsia="Calibri" w:hAnsi="Times New Roman" w:cs="Times New Roman"/>
          <w:sz w:val="28"/>
          <w:szCs w:val="28"/>
        </w:rPr>
        <w:t>о района Новосибирской области,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предоставляющей муниципальную услугу, должностного лица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либо муниципального служащего, принятые (осуществляемые) в ходе предоставления муниципальной услуги, в досудебном (внесудебном) порядке.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нарушения срока регистрации заявления заявителя о предоставлении муниципальной услуги;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нарушения срока предоставления муниципальной услуги;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для предоставления муниципальной услуги;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актами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для предоставления муниципальной услуги, у заявителя;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для предоставления муниципальной услуги;</w:t>
      </w:r>
      <w:proofErr w:type="gramEnd"/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отказа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должностного лица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Par278"/>
      <w:bookmarkEnd w:id="11"/>
      <w:r w:rsidRPr="00644DD2">
        <w:rPr>
          <w:rFonts w:ascii="Times New Roman" w:eastAsia="Calibri" w:hAnsi="Times New Roman" w:cs="Times New Roman"/>
          <w:sz w:val="28"/>
          <w:szCs w:val="28"/>
        </w:rPr>
        <w:t>5.3. Требования к порядку подачи жалобы: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жалоба на решение, принятое администрацией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подается главе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жалоба на действия (бездействие) муниципального служащего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подается Главе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5.4.1. Жалоба в письменной форме на бумажном носителе может быть подана: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непосредственно в отдел корреспонденции – канцелярию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почтовым отправлением по месту нахождения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в ходе личного приема главы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через государственное автономное учреждение Новосибирской области «Многофункциональный центр организации предоставления государственных и муниципальных услуг Новосибирской области».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5.4.2. В электронной форме жалоба может быть подана заявителем посредством: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официального сайта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 в информационно-телекоммуникационной сети Интернет;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Единого портала государственных и муниципальных услуг.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5.5. Жалоба должна содержать: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4DD2">
        <w:rPr>
          <w:rFonts w:ascii="Times New Roman" w:eastAsia="Calibri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 w:rsidRPr="00644DD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</w:t>
      </w:r>
      <w:r>
        <w:rPr>
          <w:rFonts w:ascii="Times New Roman" w:eastAsia="Calibri" w:hAnsi="Times New Roman" w:cs="Times New Roman"/>
          <w:sz w:val="28"/>
          <w:szCs w:val="28"/>
        </w:rPr>
        <w:t>о района Новосибирской области,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должностного лица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области,) либо муниципального служащего;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должностного лица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5.6. </w:t>
      </w:r>
      <w:proofErr w:type="gramStart"/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Жалоба, поступившая в администрацию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подлежит рассмотрению в течение 15 рабочих дней со дня ее регистрации, а в случае обжалования отказа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должностного лица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в приеме документов у заявителя (его представителя) либо в исправлении допущенных опечаток и ошибок или в случае обжалования</w:t>
      </w:r>
      <w:proofErr w:type="gramEnd"/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нарушения установленного срока таких исправлений - в течение пяти рабочих дней со дня ее регистрации.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Par302"/>
      <w:bookmarkEnd w:id="12"/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5.7. По результатам рассмотрения жалобы глава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принимает одно из следующих решений: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администрацией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актами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а также в иных формах;</w:t>
      </w:r>
      <w:proofErr w:type="gramEnd"/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отказывает в удовлетворении жалобы.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5.8. Не позднее дня, следующего за днем принятия решения, указанного в </w:t>
      </w:r>
      <w:hyperlink r:id="rId35" w:anchor="Par302" w:history="1">
        <w:r w:rsidRPr="00644DD2">
          <w:rPr>
            <w:rFonts w:ascii="Times New Roman" w:eastAsia="Calibri" w:hAnsi="Times New Roman" w:cs="Times New Roman"/>
            <w:sz w:val="28"/>
            <w:szCs w:val="28"/>
          </w:rPr>
          <w:t>пункте 5.</w:t>
        </w:r>
      </w:hyperlink>
      <w:r w:rsidRPr="00644DD2">
        <w:rPr>
          <w:rFonts w:ascii="Times New Roman" w:eastAsia="Calibri" w:hAnsi="Times New Roman" w:cs="Times New Roman"/>
          <w:sz w:val="28"/>
          <w:szCs w:val="28"/>
        </w:rPr>
        <w:t>6,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5.9. В письменном ответе по результатам рассмотрения жалобы указываются: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наименование структурного подразделения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предоставляющего муниципальную услугу, рассмотревшего жалобу, должность, фамилия, имя, отчество (при наличии) должностного лица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принявшего решение по жалобе;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lastRenderedPageBreak/>
        <w:t>основания для принятия решения по жалобе;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принятое по жалобе решение;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5.10. </w:t>
      </w:r>
      <w:proofErr w:type="gramStart"/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Если текст письменной жалобы не поддается прочтению, ответ на жалобу не дается,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сообщается заявителю, направившему жалобу, если его фамилия (наименование) и</w:t>
      </w:r>
      <w:proofErr w:type="gramEnd"/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почтовый адрес (адрес местонахождения) или адрес электронной почты поддаются прочтению.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4DD2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области, 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Если в жалобе не указаны фамилия (наименование) заявителя, направившего жалобу, 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5.11. Заявитель имеет право на получение информации и документов, необходимых для обоснования и рассмотрения жалобы.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5.12.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644DD2" w:rsidRPr="00644DD2" w:rsidRDefault="00644DD2" w:rsidP="00644DD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DD2">
        <w:rPr>
          <w:rFonts w:ascii="Times New Roman" w:eastAsia="Calibri" w:hAnsi="Times New Roman" w:cs="Times New Roman"/>
          <w:sz w:val="28"/>
          <w:szCs w:val="28"/>
        </w:rPr>
        <w:t>5.13.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395200" w:rsidRPr="00395200" w:rsidRDefault="00395200" w:rsidP="003952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395200">
        <w:rPr>
          <w:rFonts w:ascii="Calibri" w:eastAsia="Calibri" w:hAnsi="Calibri" w:cs="Calibri"/>
        </w:rPr>
        <w:br w:type="page"/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1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по предоставлению разрешения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 xml:space="preserve">на строительство 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Кому 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застройщика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- для граждан,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полное наименование организации -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юридических лиц), его почтовый индекс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и адрес, адрес электронной почты) </w:t>
      </w:r>
      <w:hyperlink r:id="rId36" w:anchor="Par180" w:history="1">
        <w:r w:rsidRPr="00395200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&lt;1&gt;</w:t>
        </w:r>
      </w:hyperlink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95200">
        <w:rPr>
          <w:rFonts w:ascii="Times New Roman" w:eastAsia="Times New Roman" w:hAnsi="Times New Roman" w:cs="Times New Roman"/>
          <w:lang w:eastAsia="ru-RU"/>
        </w:rPr>
        <w:t>РАЗРЕШЕНИЕ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95200">
        <w:rPr>
          <w:rFonts w:ascii="Times New Roman" w:eastAsia="Times New Roman" w:hAnsi="Times New Roman" w:cs="Times New Roman"/>
          <w:lang w:eastAsia="ru-RU"/>
        </w:rPr>
        <w:t>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5200">
        <w:rPr>
          <w:rFonts w:ascii="Times New Roman" w:eastAsia="Times New Roman" w:hAnsi="Times New Roman" w:cs="Times New Roman"/>
          <w:lang w:eastAsia="ru-RU"/>
        </w:rPr>
        <w:t xml:space="preserve">Дата ________________ </w:t>
      </w:r>
      <w:hyperlink r:id="rId37" w:anchor="Par183" w:history="1">
        <w:r w:rsidRPr="00395200">
          <w:rPr>
            <w:rFonts w:ascii="Times New Roman" w:eastAsia="Times New Roman" w:hAnsi="Times New Roman" w:cs="Times New Roman"/>
            <w:color w:val="0000FF"/>
            <w:lang w:eastAsia="ru-RU"/>
          </w:rPr>
          <w:t>&lt;2&gt;</w:t>
        </w:r>
      </w:hyperlink>
      <w:r w:rsidRPr="0039520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№ ________________ </w:t>
      </w:r>
      <w:hyperlink r:id="rId38" w:anchor="Par184" w:history="1">
        <w:r w:rsidRPr="00395200">
          <w:rPr>
            <w:rFonts w:ascii="Times New Roman" w:eastAsia="Times New Roman" w:hAnsi="Times New Roman" w:cs="Times New Roman"/>
            <w:color w:val="0000FF"/>
            <w:lang w:eastAsia="ru-RU"/>
          </w:rPr>
          <w:t>&lt;3&gt;</w:t>
        </w:r>
      </w:hyperlink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(органа местного самоуправления, осуществляющего выдачу разрешения на строительство)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 соответствии  со  </w:t>
      </w:r>
      <w:hyperlink r:id="rId39" w:history="1">
        <w:r w:rsidRPr="00395200">
          <w:rPr>
            <w:rFonts w:ascii="Times New Roman" w:eastAsia="Times New Roman" w:hAnsi="Times New Roman" w:cs="Times New Roman"/>
            <w:color w:val="0000FF"/>
            <w:sz w:val="20"/>
            <w:szCs w:val="20"/>
            <w:lang w:eastAsia="ru-RU"/>
          </w:rPr>
          <w:t>статьей   51</w:t>
        </w:r>
      </w:hyperlink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Градостроительного  кодекса  Российской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Федерации, разрешает: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2131"/>
        <w:gridCol w:w="2122"/>
        <w:gridCol w:w="847"/>
        <w:gridCol w:w="2268"/>
        <w:gridCol w:w="1247"/>
        <w:gridCol w:w="461"/>
      </w:tblGrid>
      <w:tr w:rsidR="00395200" w:rsidRPr="00395200" w:rsidTr="0039520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Строительство объекта капитального строительства </w:t>
            </w:r>
            <w:hyperlink r:id="rId40" w:anchor="Par192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Реконструкцию объекта капитального строительства </w:t>
            </w:r>
            <w:hyperlink r:id="rId41" w:anchor="Par192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Работы по сохранению объекта культурного наследия, затрагивающие конструктивные и другие характеристики надежности и безопасности такого объекта </w:t>
            </w:r>
            <w:hyperlink r:id="rId42" w:anchor="Par192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Строительство линейного объекта (объекта капитального строительства, входящего в состав линейного объекта) </w:t>
            </w:r>
            <w:hyperlink r:id="rId43" w:anchor="Par192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Реконструкцию линейного объекта (объекта капитального строительства, входящего в состав линейного объекта) </w:t>
            </w:r>
            <w:hyperlink r:id="rId44" w:anchor="Par192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Наименование объекта капитального строительства (этапа) в соответствии с проектной документацией </w:t>
            </w:r>
            <w:hyperlink r:id="rId45" w:anchor="Par193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&lt;5&gt;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 </w:t>
            </w:r>
            <w:hyperlink r:id="rId46" w:anchor="Par194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&lt;6&gt;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</w:t>
            </w:r>
            <w:hyperlink r:id="rId47" w:anchor="Par195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 </w:t>
            </w:r>
            <w:hyperlink r:id="rId48" w:anchor="Par195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Кадастровый номер реконструируемого объекта капитального строительства </w:t>
            </w:r>
            <w:hyperlink r:id="rId49" w:anchor="Par196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&lt;8&gt;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3.1.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Сведения о градостроительном плане земельного участка </w:t>
            </w:r>
            <w:hyperlink r:id="rId50" w:anchor="Par197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&lt;9&gt;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3.2.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Сведения о проекте планировки и проекте межевания территории </w:t>
            </w:r>
            <w:hyperlink r:id="rId51" w:anchor="Par198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&lt;10&gt;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3.3.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 </w:t>
            </w:r>
            <w:hyperlink r:id="rId52" w:anchor="Par199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&lt;11&gt;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</w:t>
            </w:r>
            <w:hyperlink r:id="rId53" w:anchor="Par200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&lt;12&gt;</w:t>
              </w:r>
            </w:hyperlink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Наименование объекта капитального строительства, входящего в состав имущественного комплекса, в соответствии с проектной документацией: </w:t>
            </w:r>
            <w:hyperlink r:id="rId54" w:anchor="Par201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&lt;13&gt;</w:t>
              </w:r>
            </w:hyperlink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Общая площадь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Площадь участка (кв.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Объем (куб.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в том числе</w:t>
            </w:r>
          </w:p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подземной части (куб.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Количество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Высота (м):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Количество подземных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Вместимость (чел.):</w:t>
            </w:r>
          </w:p>
        </w:tc>
        <w:tc>
          <w:tcPr>
            <w:tcW w:w="1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Площадь застройки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Иные показатели </w:t>
            </w:r>
            <w:hyperlink r:id="rId55" w:anchor="Par202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&lt;14&gt;</w:t>
              </w:r>
            </w:hyperlink>
            <w:r w:rsidRPr="00395200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Адрес (местоположение) объекта </w:t>
            </w:r>
            <w:hyperlink r:id="rId56" w:anchor="Par203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&lt;15&gt;</w:t>
              </w:r>
            </w:hyperlink>
            <w:r w:rsidRPr="00395200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Краткие проектные характеристики линейного объекта </w:t>
            </w:r>
            <w:hyperlink r:id="rId57" w:anchor="Par204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&lt;16&gt;</w:t>
              </w:r>
            </w:hyperlink>
            <w:r w:rsidRPr="00395200">
              <w:rPr>
                <w:rFonts w:ascii="Times New Roman" w:eastAsia="Calibri" w:hAnsi="Times New Roman" w:cs="Times New Roman"/>
              </w:rPr>
              <w:t>:</w:t>
            </w: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Категория:</w:t>
            </w:r>
          </w:p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(класс)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Протяженность: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Тип (КЛ, </w:t>
            </w:r>
            <w:proofErr w:type="gramStart"/>
            <w:r w:rsidRPr="00395200">
              <w:rPr>
                <w:rFonts w:ascii="Times New Roman" w:eastAsia="Calibri" w:hAnsi="Times New Roman" w:cs="Times New Roman"/>
              </w:rPr>
              <w:t>ВЛ</w:t>
            </w:r>
            <w:proofErr w:type="gramEnd"/>
            <w:r w:rsidRPr="00395200">
              <w:rPr>
                <w:rFonts w:ascii="Times New Roman" w:eastAsia="Calibri" w:hAnsi="Times New Roman" w:cs="Times New Roman"/>
              </w:rPr>
              <w:t>, КВЛ), уровень напряжения линий электропередачи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Иные показатели </w:t>
            </w:r>
            <w:hyperlink r:id="rId58" w:anchor="Par205" w:history="1">
              <w:r w:rsidRPr="00395200">
                <w:rPr>
                  <w:rFonts w:ascii="Times New Roman" w:eastAsia="Calibri" w:hAnsi="Times New Roman" w:cs="Times New Roman"/>
                  <w:color w:val="0000FF"/>
                </w:rPr>
                <w:t>&lt;17&gt;</w:t>
              </w:r>
            </w:hyperlink>
            <w:r w:rsidRPr="00395200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200" w:rsidRPr="00395200" w:rsidRDefault="00395200" w:rsidP="003952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5200">
        <w:rPr>
          <w:rFonts w:ascii="Times New Roman" w:eastAsia="Times New Roman" w:hAnsi="Times New Roman" w:cs="Times New Roman"/>
          <w:lang w:eastAsia="ru-RU"/>
        </w:rPr>
        <w:t xml:space="preserve">Срок действия настоящего разрешения - до «____» ___________________ 20__ г. </w:t>
      </w:r>
      <w:proofErr w:type="gramStart"/>
      <w:r w:rsidRPr="00395200">
        <w:rPr>
          <w:rFonts w:ascii="Times New Roman" w:eastAsia="Times New Roman" w:hAnsi="Times New Roman" w:cs="Times New Roman"/>
          <w:lang w:eastAsia="ru-RU"/>
        </w:rPr>
        <w:t>в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lang w:eastAsia="ru-RU"/>
        </w:rPr>
        <w:t>соответствии</w:t>
      </w:r>
      <w:proofErr w:type="gramEnd"/>
      <w:r w:rsidRPr="00395200">
        <w:rPr>
          <w:rFonts w:ascii="Times New Roman" w:eastAsia="Times New Roman" w:hAnsi="Times New Roman" w:cs="Times New Roman"/>
          <w:lang w:eastAsia="ru-RU"/>
        </w:rPr>
        <w:t xml:space="preserve"> с _______________________________________________________ </w:t>
      </w:r>
      <w:hyperlink r:id="rId59" w:anchor="Par206" w:history="1">
        <w:r w:rsidRPr="00395200">
          <w:rPr>
            <w:rFonts w:ascii="Times New Roman" w:eastAsia="Times New Roman" w:hAnsi="Times New Roman" w:cs="Times New Roman"/>
            <w:color w:val="0000FF"/>
            <w:lang w:eastAsia="ru-RU"/>
          </w:rPr>
          <w:t>&lt;18&gt;</w:t>
        </w:r>
      </w:hyperlink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                              _________                              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уполномоченного лица                                         (подпись)                               (расшифровка подписи)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органа, осуществляющего выдачу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разрешения на строительство)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 _____________ 20__ г.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5200">
        <w:rPr>
          <w:rFonts w:ascii="Times New Roman" w:eastAsia="Times New Roman" w:hAnsi="Times New Roman" w:cs="Times New Roman"/>
          <w:lang w:eastAsia="ru-RU"/>
        </w:rPr>
        <w:t>Действие настоящего разрешения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5200">
        <w:rPr>
          <w:rFonts w:ascii="Times New Roman" w:eastAsia="Times New Roman" w:hAnsi="Times New Roman" w:cs="Times New Roman"/>
          <w:lang w:eastAsia="ru-RU"/>
        </w:rPr>
        <w:t xml:space="preserve">продлено до «____» ____________ 20__ г. </w:t>
      </w:r>
      <w:hyperlink r:id="rId60" w:anchor="Par209" w:history="1">
        <w:r w:rsidRPr="00395200">
          <w:rPr>
            <w:rFonts w:ascii="Times New Roman" w:eastAsia="Times New Roman" w:hAnsi="Times New Roman" w:cs="Times New Roman"/>
            <w:color w:val="0000FF"/>
            <w:lang w:eastAsia="ru-RU"/>
          </w:rPr>
          <w:t>&lt;19&gt;</w:t>
        </w:r>
      </w:hyperlink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                              _________                              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уполномоченного лица                                         (подпись)                                (расшифровка подписи)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органа, осуществляющего выдачу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разрешения на строительство)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 _____________ 20__ г.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lastRenderedPageBreak/>
        <w:t>--------------------------------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3" w:name="Par180"/>
      <w:bookmarkEnd w:id="13"/>
      <w:r w:rsidRPr="00395200">
        <w:rPr>
          <w:rFonts w:ascii="Times New Roman" w:eastAsia="Calibri" w:hAnsi="Times New Roman" w:cs="Times New Roman"/>
        </w:rPr>
        <w:t>&lt;1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казываются: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- фамилия, имя, отчество (если имеется) гражданина, если основанием для выдачи разрешения на строительство является заявление физического лица;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 xml:space="preserve">- полное наименование организации в соответствии со </w:t>
      </w:r>
      <w:hyperlink r:id="rId61" w:history="1">
        <w:r w:rsidRPr="00395200">
          <w:rPr>
            <w:rFonts w:ascii="Times New Roman" w:eastAsia="Calibri" w:hAnsi="Times New Roman" w:cs="Times New Roman"/>
            <w:color w:val="0000FF"/>
          </w:rPr>
          <w:t>статьей 54</w:t>
        </w:r>
      </w:hyperlink>
      <w:r w:rsidRPr="00395200">
        <w:rPr>
          <w:rFonts w:ascii="Times New Roman" w:eastAsia="Calibri" w:hAnsi="Times New Roman" w:cs="Times New Roman"/>
        </w:rPr>
        <w:t xml:space="preserve"> Гражданского кодекса Российской Федерации, если основанием для выдачи разрешения на строительство является заявление юридического лица.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4" w:name="Par183"/>
      <w:bookmarkEnd w:id="14"/>
      <w:r w:rsidRPr="00395200">
        <w:rPr>
          <w:rFonts w:ascii="Times New Roman" w:eastAsia="Calibri" w:hAnsi="Times New Roman" w:cs="Times New Roman"/>
        </w:rPr>
        <w:t>&lt;2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казывается дата подписания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5" w:name="Par184"/>
      <w:bookmarkEnd w:id="15"/>
      <w:r w:rsidRPr="00395200">
        <w:rPr>
          <w:rFonts w:ascii="Times New Roman" w:eastAsia="Calibri" w:hAnsi="Times New Roman" w:cs="Times New Roman"/>
        </w:rPr>
        <w:t>&lt;3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казывается номер разрешения на строительство, присвоенный органом, осуществляющим выдачу разрешения на строительство, который имеет структуру А-Б-В-Г, где: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А -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В случае</w:t>
      </w:r>
      <w:proofErr w:type="gramStart"/>
      <w:r w:rsidRPr="00395200">
        <w:rPr>
          <w:rFonts w:ascii="Times New Roman" w:eastAsia="Calibri" w:hAnsi="Times New Roman" w:cs="Times New Roman"/>
        </w:rPr>
        <w:t>,</w:t>
      </w:r>
      <w:proofErr w:type="gramEnd"/>
      <w:r w:rsidRPr="00395200">
        <w:rPr>
          <w:rFonts w:ascii="Times New Roman" w:eastAsia="Calibri" w:hAnsi="Times New Roman" w:cs="Times New Roman"/>
        </w:rPr>
        <w:t xml:space="preserve"> если объект расположен на территории двух и более субъектов Российской Федерации, указывается номер "00";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395200">
        <w:rPr>
          <w:rFonts w:ascii="Times New Roman" w:eastAsia="Calibri" w:hAnsi="Times New Roman" w:cs="Times New Roman"/>
        </w:rPr>
        <w:t>Б</w:t>
      </w:r>
      <w:proofErr w:type="gramEnd"/>
      <w:r w:rsidRPr="00395200">
        <w:rPr>
          <w:rFonts w:ascii="Times New Roman" w:eastAsia="Calibri" w:hAnsi="Times New Roman" w:cs="Times New Roman"/>
        </w:rPr>
        <w:t xml:space="preserve"> -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</w:t>
      </w:r>
      <w:proofErr w:type="gramStart"/>
      <w:r w:rsidRPr="00395200">
        <w:rPr>
          <w:rFonts w:ascii="Times New Roman" w:eastAsia="Calibri" w:hAnsi="Times New Roman" w:cs="Times New Roman"/>
        </w:rPr>
        <w:t>,</w:t>
      </w:r>
      <w:proofErr w:type="gramEnd"/>
      <w:r w:rsidRPr="00395200">
        <w:rPr>
          <w:rFonts w:ascii="Times New Roman" w:eastAsia="Calibri" w:hAnsi="Times New Roman" w:cs="Times New Roman"/>
        </w:rPr>
        <w:t xml:space="preserve"> если объект расположен на территории двух и более муниципальных образований, указывается номер "000";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В - порядковый номер разрешения на строительство, присвоенный органом, осуществляющим выдачу разрешения на строительство;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Г - год выдачи разрешения на строительство (полностью).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Составные части номера отделяются друг от друга знаком "</w:t>
      </w:r>
      <w:proofErr w:type="gramStart"/>
      <w:r w:rsidRPr="00395200">
        <w:rPr>
          <w:rFonts w:ascii="Times New Roman" w:eastAsia="Calibri" w:hAnsi="Times New Roman" w:cs="Times New Roman"/>
        </w:rPr>
        <w:t>-"</w:t>
      </w:r>
      <w:proofErr w:type="gramEnd"/>
      <w:r w:rsidRPr="00395200">
        <w:rPr>
          <w:rFonts w:ascii="Times New Roman" w:eastAsia="Calibri" w:hAnsi="Times New Roman" w:cs="Times New Roman"/>
        </w:rPr>
        <w:t>. Цифровые индексы обозначаются арабскими цифрами.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Для федеральных органов исполнительной власти и Государственной корпорации по атомной энергии "</w:t>
      </w:r>
      <w:proofErr w:type="spellStart"/>
      <w:r w:rsidRPr="00395200">
        <w:rPr>
          <w:rFonts w:ascii="Times New Roman" w:eastAsia="Calibri" w:hAnsi="Times New Roman" w:cs="Times New Roman"/>
        </w:rPr>
        <w:t>Росатом</w:t>
      </w:r>
      <w:proofErr w:type="spellEnd"/>
      <w:r w:rsidRPr="00395200">
        <w:rPr>
          <w:rFonts w:ascii="Times New Roman" w:eastAsia="Calibri" w:hAnsi="Times New Roman" w:cs="Times New Roman"/>
        </w:rPr>
        <w:t>" в конце номера может указываться условное обозначение такого органа, Государственной корпорации по атомной энергии "</w:t>
      </w:r>
      <w:proofErr w:type="spellStart"/>
      <w:r w:rsidRPr="00395200">
        <w:rPr>
          <w:rFonts w:ascii="Times New Roman" w:eastAsia="Calibri" w:hAnsi="Times New Roman" w:cs="Times New Roman"/>
        </w:rPr>
        <w:t>Росатом</w:t>
      </w:r>
      <w:proofErr w:type="spellEnd"/>
      <w:r w:rsidRPr="00395200">
        <w:rPr>
          <w:rFonts w:ascii="Times New Roman" w:eastAsia="Calibri" w:hAnsi="Times New Roman" w:cs="Times New Roman"/>
        </w:rPr>
        <w:t xml:space="preserve">", </w:t>
      </w:r>
      <w:proofErr w:type="gramStart"/>
      <w:r w:rsidRPr="00395200">
        <w:rPr>
          <w:rFonts w:ascii="Times New Roman" w:eastAsia="Calibri" w:hAnsi="Times New Roman" w:cs="Times New Roman"/>
        </w:rPr>
        <w:t>определяемый</w:t>
      </w:r>
      <w:proofErr w:type="gramEnd"/>
      <w:r w:rsidRPr="00395200">
        <w:rPr>
          <w:rFonts w:ascii="Times New Roman" w:eastAsia="Calibri" w:hAnsi="Times New Roman" w:cs="Times New Roman"/>
        </w:rPr>
        <w:t xml:space="preserve"> ими самостоятельно.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6" w:name="Par192"/>
      <w:bookmarkEnd w:id="16"/>
      <w:r w:rsidRPr="00395200">
        <w:rPr>
          <w:rFonts w:ascii="Times New Roman" w:eastAsia="Calibri" w:hAnsi="Times New Roman" w:cs="Times New Roman"/>
        </w:rPr>
        <w:t>&lt;4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казывается один из перечисленных видов строительства (реконструкции), на который оформляется разрешение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7" w:name="Par193"/>
      <w:bookmarkEnd w:id="17"/>
      <w:r w:rsidRPr="00395200">
        <w:rPr>
          <w:rFonts w:ascii="Times New Roman" w:eastAsia="Calibri" w:hAnsi="Times New Roman" w:cs="Times New Roman"/>
        </w:rPr>
        <w:t>&lt;5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казывается наименование объекта капитального строительства в соответствии с утвержденной застройщиком или заказчиком проектной документацией.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8" w:name="Par194"/>
      <w:bookmarkEnd w:id="18"/>
      <w:r w:rsidRPr="00395200">
        <w:rPr>
          <w:rFonts w:ascii="Times New Roman" w:eastAsia="Calibri" w:hAnsi="Times New Roman" w:cs="Times New Roman"/>
        </w:rPr>
        <w:t>&lt;6</w:t>
      </w:r>
      <w:proofErr w:type="gramStart"/>
      <w:r w:rsidRPr="00395200">
        <w:rPr>
          <w:rFonts w:ascii="Times New Roman" w:eastAsia="Calibri" w:hAnsi="Times New Roman" w:cs="Times New Roman"/>
        </w:rPr>
        <w:t>&gt; В</w:t>
      </w:r>
      <w:proofErr w:type="gramEnd"/>
      <w:r w:rsidRPr="00395200">
        <w:rPr>
          <w:rFonts w:ascii="Times New Roman" w:eastAsia="Calibri" w:hAnsi="Times New Roman" w:cs="Times New Roman"/>
        </w:rPr>
        <w:t xml:space="preserve"> случае выдачи разрешений на строительство для объектов в области использования атомной энергии указываются также данные (номер, дата) лицензии на право ведения работ в области использования атомной энергии, включающие право сооружения объекта использования атомной энергии.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9" w:name="Par195"/>
      <w:bookmarkEnd w:id="19"/>
      <w:r w:rsidRPr="00395200">
        <w:rPr>
          <w:rFonts w:ascii="Times New Roman" w:eastAsia="Calibri" w:hAnsi="Times New Roman" w:cs="Times New Roman"/>
        </w:rPr>
        <w:t>&lt;7&gt; Заполнение не является обязательным при предоставлении разрешения на строительство (реконструкцию) линейного объекта.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0" w:name="Par196"/>
      <w:bookmarkEnd w:id="20"/>
      <w:r w:rsidRPr="00395200">
        <w:rPr>
          <w:rFonts w:ascii="Times New Roman" w:eastAsia="Calibri" w:hAnsi="Times New Roman" w:cs="Times New Roman"/>
        </w:rPr>
        <w:t>&lt;8</w:t>
      </w:r>
      <w:proofErr w:type="gramStart"/>
      <w:r w:rsidRPr="00395200">
        <w:rPr>
          <w:rFonts w:ascii="Times New Roman" w:eastAsia="Calibri" w:hAnsi="Times New Roman" w:cs="Times New Roman"/>
        </w:rPr>
        <w:t>&gt; В</w:t>
      </w:r>
      <w:proofErr w:type="gramEnd"/>
      <w:r w:rsidRPr="00395200">
        <w:rPr>
          <w:rFonts w:ascii="Times New Roman" w:eastAsia="Calibri" w:hAnsi="Times New Roman" w:cs="Times New Roman"/>
        </w:rPr>
        <w:t xml:space="preserve"> случае выполнения работ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объекта, указывается кадастровый номер учтенного в государственном кадастре недвижимости объекта культурного наследия.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1" w:name="Par197"/>
      <w:bookmarkEnd w:id="21"/>
      <w:r w:rsidRPr="00395200">
        <w:rPr>
          <w:rFonts w:ascii="Times New Roman" w:eastAsia="Calibri" w:hAnsi="Times New Roman" w:cs="Times New Roman"/>
        </w:rPr>
        <w:t>&lt;9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казывается 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2" w:name="Par198"/>
      <w:bookmarkEnd w:id="22"/>
      <w:r w:rsidRPr="00395200">
        <w:rPr>
          <w:rFonts w:ascii="Times New Roman" w:eastAsia="Calibri" w:hAnsi="Times New Roman" w:cs="Times New Roman"/>
        </w:rPr>
        <w:t>&lt;10</w:t>
      </w:r>
      <w:proofErr w:type="gramStart"/>
      <w:r w:rsidRPr="00395200">
        <w:rPr>
          <w:rFonts w:ascii="Times New Roman" w:eastAsia="Calibri" w:hAnsi="Times New Roman" w:cs="Times New Roman"/>
        </w:rPr>
        <w:t>&gt; З</w:t>
      </w:r>
      <w:proofErr w:type="gramEnd"/>
      <w:r w:rsidRPr="00395200">
        <w:rPr>
          <w:rFonts w:ascii="Times New Roman" w:eastAsia="Calibri" w:hAnsi="Times New Roman" w:cs="Times New Roman"/>
        </w:rPr>
        <w:t>аполняется в отношении линейных объектов, кроме случаев, предусмотренных законодательством Российской Федерации. Указываются дата и номер решения об утверждении проекта планировки и проекта межевания территории (в соответствии со сведениями, содержащимися в информационных системах обеспечения градостроительной деятельности) и лицо, принявшее такое решение (уполномоченный федеральный орган исполнительной власти, или высший исполнительный орган государственной власти субъекта Российской Федерации, или глава местной администрации).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3" w:name="Par199"/>
      <w:bookmarkEnd w:id="23"/>
      <w:r w:rsidRPr="00395200">
        <w:rPr>
          <w:rFonts w:ascii="Times New Roman" w:eastAsia="Calibri" w:hAnsi="Times New Roman" w:cs="Times New Roman"/>
        </w:rPr>
        <w:t>&lt;11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казывается кем, когда разработана проектная документация (реквизиты документа, наименование проектной организации).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4" w:name="Par200"/>
      <w:bookmarkEnd w:id="24"/>
      <w:r w:rsidRPr="00395200">
        <w:rPr>
          <w:rFonts w:ascii="Times New Roman" w:eastAsia="Calibri" w:hAnsi="Times New Roman" w:cs="Times New Roman"/>
        </w:rPr>
        <w:t>&lt;12</w:t>
      </w:r>
      <w:proofErr w:type="gramStart"/>
      <w:r w:rsidRPr="00395200">
        <w:rPr>
          <w:rFonts w:ascii="Times New Roman" w:eastAsia="Calibri" w:hAnsi="Times New Roman" w:cs="Times New Roman"/>
        </w:rPr>
        <w:t>&gt; В</w:t>
      </w:r>
      <w:proofErr w:type="gramEnd"/>
      <w:r w:rsidRPr="00395200">
        <w:rPr>
          <w:rFonts w:ascii="Times New Roman" w:eastAsia="Calibri" w:hAnsi="Times New Roman" w:cs="Times New Roman"/>
        </w:rPr>
        <w:t xml:space="preserve"> отношении линейных объектов допускается заполнение не всех граф раздела.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5" w:name="Par201"/>
      <w:bookmarkEnd w:id="25"/>
      <w:r w:rsidRPr="00395200">
        <w:rPr>
          <w:rFonts w:ascii="Times New Roman" w:eastAsia="Calibri" w:hAnsi="Times New Roman" w:cs="Times New Roman"/>
        </w:rPr>
        <w:t>&lt;13</w:t>
      </w:r>
      <w:proofErr w:type="gramStart"/>
      <w:r w:rsidRPr="00395200">
        <w:rPr>
          <w:rFonts w:ascii="Times New Roman" w:eastAsia="Calibri" w:hAnsi="Times New Roman" w:cs="Times New Roman"/>
        </w:rPr>
        <w:t>&gt; З</w:t>
      </w:r>
      <w:proofErr w:type="gramEnd"/>
      <w:r w:rsidRPr="00395200">
        <w:rPr>
          <w:rFonts w:ascii="Times New Roman" w:eastAsia="Calibri" w:hAnsi="Times New Roman" w:cs="Times New Roman"/>
        </w:rPr>
        <w:t>аполняется в случае выдачи разрешения на строительство сложного объекта (объекта, входящего в состав имущественного комплекса) в отношении каждого объекта капитального строительства.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6" w:name="Par202"/>
      <w:bookmarkEnd w:id="26"/>
      <w:r w:rsidRPr="00395200">
        <w:rPr>
          <w:rFonts w:ascii="Times New Roman" w:eastAsia="Calibri" w:hAnsi="Times New Roman" w:cs="Times New Roman"/>
        </w:rPr>
        <w:t>&lt;14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7" w:name="Par203"/>
      <w:bookmarkEnd w:id="27"/>
      <w:r w:rsidRPr="00395200">
        <w:rPr>
          <w:rFonts w:ascii="Times New Roman" w:eastAsia="Calibri" w:hAnsi="Times New Roman" w:cs="Times New Roman"/>
        </w:rPr>
        <w:lastRenderedPageBreak/>
        <w:t>&lt;15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8" w:name="Par204"/>
      <w:bookmarkEnd w:id="28"/>
      <w:r w:rsidRPr="00395200">
        <w:rPr>
          <w:rFonts w:ascii="Times New Roman" w:eastAsia="Calibri" w:hAnsi="Times New Roman" w:cs="Times New Roman"/>
        </w:rPr>
        <w:t>&lt;16</w:t>
      </w:r>
      <w:proofErr w:type="gramStart"/>
      <w:r w:rsidRPr="00395200">
        <w:rPr>
          <w:rFonts w:ascii="Times New Roman" w:eastAsia="Calibri" w:hAnsi="Times New Roman" w:cs="Times New Roman"/>
        </w:rPr>
        <w:t>&gt; З</w:t>
      </w:r>
      <w:proofErr w:type="gramEnd"/>
      <w:r w:rsidRPr="00395200">
        <w:rPr>
          <w:rFonts w:ascii="Times New Roman" w:eastAsia="Calibri" w:hAnsi="Times New Roman" w:cs="Times New Roman"/>
        </w:rPr>
        <w:t>аполняется только в отношении линейного объекта с учетом показателей, содержащихся в утвержденной проектной документации на основании положительного заключения экспертизы проектной документации. Допускается заполнение не всех граф раздела.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29" w:name="Par205"/>
      <w:bookmarkEnd w:id="29"/>
      <w:r w:rsidRPr="00395200">
        <w:rPr>
          <w:rFonts w:ascii="Times New Roman" w:eastAsia="Calibri" w:hAnsi="Times New Roman" w:cs="Times New Roman"/>
        </w:rPr>
        <w:t>&lt;17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30" w:name="Par206"/>
      <w:bookmarkEnd w:id="30"/>
      <w:r w:rsidRPr="00395200">
        <w:rPr>
          <w:rFonts w:ascii="Times New Roman" w:eastAsia="Calibri" w:hAnsi="Times New Roman" w:cs="Times New Roman"/>
        </w:rPr>
        <w:t>&lt;18</w:t>
      </w:r>
      <w:proofErr w:type="gramStart"/>
      <w:r w:rsidRPr="00395200">
        <w:rPr>
          <w:rFonts w:ascii="Times New Roman" w:eastAsia="Calibri" w:hAnsi="Times New Roman" w:cs="Times New Roman"/>
        </w:rPr>
        <w:t>&gt; У</w:t>
      </w:r>
      <w:proofErr w:type="gramEnd"/>
      <w:r w:rsidRPr="00395200">
        <w:rPr>
          <w:rFonts w:ascii="Times New Roman" w:eastAsia="Calibri" w:hAnsi="Times New Roman" w:cs="Times New Roman"/>
        </w:rPr>
        <w:t>казываются основания для установления срока действия разрешения на строительство: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- проектная документация (раздел);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Times New Roman" w:eastAsia="Calibri" w:hAnsi="Times New Roman" w:cs="Times New Roman"/>
        </w:rPr>
        <w:t>- нормативный правовой акт (номер, дата, статья).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31" w:name="Par209"/>
      <w:bookmarkEnd w:id="31"/>
      <w:r w:rsidRPr="00395200">
        <w:rPr>
          <w:rFonts w:ascii="Times New Roman" w:eastAsia="Calibri" w:hAnsi="Times New Roman" w:cs="Times New Roman"/>
        </w:rPr>
        <w:t>&lt;19</w:t>
      </w:r>
      <w:proofErr w:type="gramStart"/>
      <w:r w:rsidRPr="00395200">
        <w:rPr>
          <w:rFonts w:ascii="Times New Roman" w:eastAsia="Calibri" w:hAnsi="Times New Roman" w:cs="Times New Roman"/>
        </w:rPr>
        <w:t>&gt; З</w:t>
      </w:r>
      <w:proofErr w:type="gramEnd"/>
      <w:r w:rsidRPr="00395200">
        <w:rPr>
          <w:rFonts w:ascii="Times New Roman" w:eastAsia="Calibri" w:hAnsi="Times New Roman" w:cs="Times New Roman"/>
        </w:rPr>
        <w:t>аполняется в случае продления срока действия ранее выданного разрешения на строительство. Не заполняется в случае первичной выдачи разрешения на строительство.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95200">
        <w:rPr>
          <w:rFonts w:ascii="Calibri" w:eastAsia="Calibri" w:hAnsi="Calibri" w:cs="Calibri"/>
        </w:rPr>
        <w:br w:type="page"/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2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по предоставлению разрешения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32" w:name="Par404"/>
      <w:bookmarkEnd w:id="32"/>
      <w:r w:rsidRPr="00395200">
        <w:rPr>
          <w:rFonts w:ascii="Times New Roman" w:eastAsia="Calibri" w:hAnsi="Times New Roman" w:cs="Times New Roman"/>
          <w:sz w:val="24"/>
          <w:szCs w:val="24"/>
        </w:rPr>
        <w:t>ОБРАЗЕЦ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уведомления об отказе в предоставлении разрешения 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Реквизиты бланка                                                                                              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Ф.И.О. руководителя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(его представителя) застройщика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Ф.И.О. - для граждан,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полное наименование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организации -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юридических лиц,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почтовый адрес, индекс)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отказе в предоставлении разрешения 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от _______________                                                                                                                                     № 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  обратились с заявлением от «____» ______________ 20___ г. № 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разрешения на строительство 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объекта в соответствии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с проектной документацией)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__________________________________________________________________________________,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</w:t>
      </w:r>
      <w:proofErr w:type="gramEnd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__________________________________________________________.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(строительный или почтовый адрес)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 рассмотрения заявления в соответствии с </w:t>
      </w:r>
      <w:hyperlink r:id="rId62" w:history="1">
        <w:r w:rsidRPr="0039520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частью 13</w:t>
        </w:r>
      </w:hyperlink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 51 Градостроительного кодекса Российской Федерации, </w:t>
      </w:r>
      <w:hyperlink r:id="rId63" w:anchor="Par89" w:history="1">
        <w:r w:rsidRPr="0039520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подпунктом 2.16</w:t>
        </w:r>
      </w:hyperlink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административного регламента Вам отказано в предоставлении разрешения на строительство по следующим основаниям: 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основания отказа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действующим законодательством)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___________________                               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(должность)                                            (подпись)                                                     (инициалы, фамилия)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телефона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95200">
        <w:rPr>
          <w:rFonts w:ascii="Calibri" w:eastAsia="Calibri" w:hAnsi="Calibri" w:cs="Calibri"/>
        </w:rPr>
        <w:br w:type="page"/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3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по предоставлению разрешения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33" w:name="Par571"/>
      <w:bookmarkEnd w:id="33"/>
      <w:r w:rsidRPr="00395200">
        <w:rPr>
          <w:rFonts w:ascii="Times New Roman" w:eastAsia="Calibri" w:hAnsi="Times New Roman" w:cs="Times New Roman"/>
          <w:sz w:val="24"/>
          <w:szCs w:val="24"/>
        </w:rPr>
        <w:t>ОБРАЗЕЦ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заявления о предоставлении разрешения 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уполномоченного лица органа, осуществляющего выдачу разрешения на строительство)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(инициалы, фамилия)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адрес - для граждан, полное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 организации -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юридических лиц,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почтовый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адрес, индекс)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                                                                                                    № 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предоставить разрешение на _____</w:t>
      </w:r>
      <w:r w:rsidRPr="0039520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строительство,  реконструкцию___________</w:t>
      </w: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(ненужное зачеркнуть)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объекта в соответствии с проектной документацией,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краткие проектные характеристики, описание этапа строительства, реконструкции,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заявление подается на этап строительства, реконструкции</w:t>
      </w: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площадь объекта капитального строительства _________________________ кв. м;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земельного участка ______________________________________________ кв. м;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этажей и/или высоты здания, строения, сооружения ________________ шт./</w:t>
      </w:r>
      <w:proofErr w:type="gramStart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строительный объем, в том числе подземной части ___________________________ куб. м;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мест, вместимость, мощность, производительность _____________________;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этапов ___________________________________________________________;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сметная стоимость объекта (если строительство, реконструкция осуществляются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соответствующих бюджетов) ______________________________ рублей;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жилых домов дополнительно: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квартир _______________________________________________________ шт.;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площадь жилых помещений (с учетом балконов, лоджий и др.) ___________ кв. м;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и площадь встроенно-пристроенных помещений ____________________ шт.;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линейных объектов: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протяженность _______________________________________________________ </w:t>
      </w:r>
      <w:proofErr w:type="gramStart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мощность ___________________________________________________________________,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</w:t>
      </w:r>
      <w:proofErr w:type="gramEnd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земельном участке по адресу: 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(полный адрес объекта с указанием субъекта Российской Федерации,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____________________________________________________________________________,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и т.д. или строительный адрес)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сроком </w:t>
      </w:r>
      <w:proofErr w:type="gramStart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(до) ________________________________________________________ месяцев.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(согласно проекту организации строительства)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Обязуюсь обо всех изменениях, связанных с приведенными в настоящем заявлении сведениями, сообщать _________________________________________________________.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структурного подразделения органа местного самоуправления муниципального образования)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 1. 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2. 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3. ____________________________________________________________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2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               _______________                  _______________________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руководителя организации                           (подпись)                                         (инициалы, фамилия)</w:t>
      </w:r>
      <w:proofErr w:type="gramEnd"/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(для юридического лица))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95200">
        <w:rPr>
          <w:rFonts w:ascii="Calibri" w:eastAsia="Calibri" w:hAnsi="Calibri" w:cs="Calibri"/>
        </w:rPr>
        <w:br w:type="page"/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4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по предоставлению разрешения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34" w:name="Par919"/>
      <w:bookmarkEnd w:id="34"/>
      <w:r w:rsidRPr="00395200">
        <w:rPr>
          <w:rFonts w:ascii="Times New Roman" w:eastAsia="Calibri" w:hAnsi="Times New Roman" w:cs="Times New Roman"/>
          <w:sz w:val="24"/>
          <w:szCs w:val="24"/>
        </w:rPr>
        <w:t>БЛОК-СХЕМА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последовательности административных процедур при предоставлении муниципальной услуги по предоставлению разрешения на строительства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1DF507" wp14:editId="154DD15B">
                <wp:simplePos x="0" y="0"/>
                <wp:positionH relativeFrom="column">
                  <wp:posOffset>577215</wp:posOffset>
                </wp:positionH>
                <wp:positionV relativeFrom="paragraph">
                  <wp:posOffset>40640</wp:posOffset>
                </wp:positionV>
                <wp:extent cx="5124450" cy="594995"/>
                <wp:effectExtent l="5715" t="12065" r="13335" b="12065"/>
                <wp:wrapNone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24450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132" w:rsidRDefault="00126132" w:rsidP="00395200">
                            <w:pPr>
                              <w:pStyle w:val="ConsPlusNonformat"/>
                              <w:spacing w:before="120" w:after="120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заявления о предоставлении разрешения на строительство 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45.45pt;margin-top:3.2pt;width:403.5pt;height:4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rpqJgIAAEgEAAAOAAAAZHJzL2Uyb0RvYy54bWysVFFv0zAQfkfiP1h+p2mqhK1R02nqKEIa&#10;bGLwAxzHSSwc25zdJuXXc3ay0gFPiDxYPt/583ff3WVzM/aKHAU4aXRJ08WSEqG5qaVuS/r1y/7N&#10;NSXOM10zZbQo6Uk4erN9/Woz2EKsTGdULYAgiHbFYEvaeW+LJHG8Ez1zC2OFRmdjoGceTWiTGtiA&#10;6L1KVsvl22QwUFswXDiHp3eTk24jftMI7h+axglPVEmRm48rxLUKa7LdsKIFZjvJZxrsH1j0TGp8&#10;9Ax1xzwjB5B/QPWSg3Gm8Qtu+sQ0jeQi5oDZpMvfsnnqmBUxFxTH2bNM7v/B8k/HRyCyxtqhPJr1&#10;WKPPqBrTrRLkKugzWFdg2JN9hJChs/eGf3NEm12HUeIWwAydYDWySkN88uJCMBxeJdXw0dSIzg7e&#10;RKnGBvoAiCKQMVbkdK6IGD3heJinqyzLkRlHX77O1us8PsGK59sWnH8vTE/CpqSA3CM6O947H9iw&#10;4jkksjdK1nupVDSgrXYKyJFhd+zjN6O7yzClyVDSdb7KI/ILn7uEWMbvbxC99NjmSvYlvT4HsSLI&#10;9k7XsQk9k2raI2WlZx2DdFMJ/FiNczUqU59QUTBTO+P44aYz8IOSAVu5pO77gYGgRH3QWJV1mmWh&#10;96OR5VcrNODSU116mOYIVVJPybTd+WleDhZk2+FLaZRBm1usZCOjyKHKE6uZN7Zr1H4erTAPl3aM&#10;+vUD2P4EAAD//wMAUEsDBBQABgAIAAAAIQDQEUCk3AAAAAgBAAAPAAAAZHJzL2Rvd25yZXYueG1s&#10;TI9BT4NAEIXvJv6HzZh4s7utphZkaYymJh5bevE2wAgoO0vYpUV/veNJjy/vy5tvsu3senWiMXSe&#10;LSwXBhRx5euOGwvHYnezARUico29Z7LwRQG2+eVFhmntz7yn0yE2SkY4pGihjXFItQ5VSw7Dwg/E&#10;0r370WGUODa6HvEs467XK2PW2mHHcqHFgZ5aqj4Pk7NQdqsjfu+LF+OS3W18nYuP6e3Z2uur+fEB&#10;VKQ5/sHwqy/qkItT6Seug+otJCYR0sL6DpTUm+RecimcMUvQeab/P5D/AAAA//8DAFBLAQItABQA&#10;BgAIAAAAIQC2gziS/gAAAOEBAAATAAAAAAAAAAAAAAAAAAAAAABbQ29udGVudF9UeXBlc10ueG1s&#10;UEsBAi0AFAAGAAgAAAAhADj9If/WAAAAlAEAAAsAAAAAAAAAAAAAAAAALwEAAF9yZWxzLy5yZWxz&#10;UEsBAi0AFAAGAAgAAAAhABTuumomAgAASAQAAA4AAAAAAAAAAAAAAAAALgIAAGRycy9lMm9Eb2Mu&#10;eG1sUEsBAi0AFAAGAAgAAAAhANARQKTcAAAACAEAAA8AAAAAAAAAAAAAAAAAgAQAAGRycy9kb3du&#10;cmV2LnhtbFBLBQYAAAAABAAEAPMAAACJBQAAAAA=&#10;">
                <v:textbox>
                  <w:txbxContent>
                    <w:p w:rsidR="00126132" w:rsidRDefault="00126132" w:rsidP="00395200">
                      <w:pPr>
                        <w:pStyle w:val="ConsPlusNonformat"/>
                        <w:spacing w:before="120" w:after="120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заявления о предоставлении разрешения на строительство и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39520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5200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65524B" wp14:editId="7B12F6F6">
                <wp:simplePos x="0" y="0"/>
                <wp:positionH relativeFrom="column">
                  <wp:posOffset>3119120</wp:posOffset>
                </wp:positionH>
                <wp:positionV relativeFrom="paragraph">
                  <wp:posOffset>343535</wp:posOffset>
                </wp:positionV>
                <wp:extent cx="635" cy="374650"/>
                <wp:effectExtent l="52070" t="10160" r="61595" b="1524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74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245.6pt;margin-top:27.05pt;width:.05pt;height:2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7nlNwIAAF4EAAAOAAAAZHJzL2Uyb0RvYy54bWysVE2P2yAQvVfqf0Dcs7YTJ5tYcVYrO+ll&#10;24202x9AANuoGBCQOFHV/96BfHS3vVRVcyADzLyZefPw8uHYS3Tg1gmtSpzdpRhxRTUTqi3x19fN&#10;aI6R80QxIrXiJT5xhx9WHz8sB1Pwse60ZNwiAFGuGEyJO+9NkSSOdrwn7k4bruCy0bYnHra2TZgl&#10;A6D3Mhmn6SwZtGXGasqdg9P6fIlXEb9pOPXPTeO4R7LEUJuPq43rLqzJakmK1hLTCXopg/xDFT0R&#10;CpLeoGriCdpb8QdUL6jVTjf+juo+0U0jKI89QDdZ+ls3Lx0xPPYC5Dhzo8n9P1j65bC1SLASLzBS&#10;pIcRPe69jpnRPNAzGFeAV6W2NjRIj+rFPGn6zSGlq46olkfn15OB2CxEJO9CwsYZSLIbPmsGPgTw&#10;I1fHxvYBElhAxziS020k/OgRhcPZZIoRhfPJfT6bxnklpLhGGuv8J657FIwSO2+JaDtfaaVg8tpm&#10;MQ85PDkf6iLFNSCkVXojpIwCkAoNwMB0PI0BTkvBwmVwc7bdVdKiAwkSir/YJNy8dbN6r1gE6zhh&#10;64vtiZBgIx/Z8VYAX5LjkK3nDCPJ4dUE61yeVCEj9A4FX6yzir4v0sV6vp7no3w8W4/ytK5Hj5sq&#10;H8022f20ntRVVWc/QvFZXnSCMa5C/VdFZ/nfKebyts5avGn6RlTyHj0yCsVe/2PRcfhh3mfl7DQ7&#10;bW3oLugARBydLw8uvJK3++j167Ow+gkAAP//AwBQSwMEFAAGAAgAAAAhALIDsIXhAAAACgEAAA8A&#10;AABkcnMvZG93bnJldi54bWxMj8FOwzAMhu9IvENkJG4szTaqrTSdgAnRC0jbEOKYNaaJaJKqybaO&#10;p8ec4Gj70+/vL1ej69gRh2iDlyAmGTD0TdDWtxLedk83C2AxKa9VFzxKOGOEVXV5UapCh5Pf4HGb&#10;WkYhPhZKgkmpLziPjUGn4iT06On2GQanEo1Dy/WgThTuOj7Nspw7ZT19MKrHR4PN1/bgJKT1x9nk&#10;783D0r7unl9y+13X9VrK66vx/g5YwjH9wfCrT+pQkdM+HLyOrJMwX4opoRJu5wIYAbSYAdsTKWYC&#10;eFXy/xWqHwAAAP//AwBQSwECLQAUAAYACAAAACEAtoM4kv4AAADhAQAAEwAAAAAAAAAAAAAAAAAA&#10;AAAAW0NvbnRlbnRfVHlwZXNdLnhtbFBLAQItABQABgAIAAAAIQA4/SH/1gAAAJQBAAALAAAAAAAA&#10;AAAAAAAAAC8BAABfcmVscy8ucmVsc1BLAQItABQABgAIAAAAIQD4H7nlNwIAAF4EAAAOAAAAAAAA&#10;AAAAAAAAAC4CAABkcnMvZTJvRG9jLnhtbFBLAQItABQABgAIAAAAIQCyA7CF4QAAAAoBAAAPAAAA&#10;AAAAAAAAAAAAAJEEAABkcnMvZG93bnJldi54bWxQSwUGAAAAAAQABADzAAAAnwUAAAAA&#10;">
                <v:stroke endarrow="block"/>
              </v:shape>
            </w:pict>
          </mc:Fallback>
        </mc:AlternateContent>
      </w:r>
      <w:r w:rsidRPr="00395200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9934E7" wp14:editId="0D8F4D60">
                <wp:simplePos x="0" y="0"/>
                <wp:positionH relativeFrom="column">
                  <wp:posOffset>577215</wp:posOffset>
                </wp:positionH>
                <wp:positionV relativeFrom="paragraph">
                  <wp:posOffset>718185</wp:posOffset>
                </wp:positionV>
                <wp:extent cx="5153025" cy="704850"/>
                <wp:effectExtent l="5715" t="13335" r="13335" b="5715"/>
                <wp:wrapNone/>
                <wp:docPr id="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132" w:rsidRDefault="00126132" w:rsidP="00395200">
                            <w:pPr>
                              <w:pStyle w:val="ConsPlusNonformat"/>
                              <w:spacing w:before="120" w:after="120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Рассмотрение заявления о предоставлении разрешения на строительство и документов</w:t>
                            </w:r>
                          </w:p>
                          <w:p w:rsidR="00126132" w:rsidRDefault="00126132" w:rsidP="00395200">
                            <w:pPr>
                              <w:jc w:val="both"/>
                              <w:rPr>
                                <w:rFonts w:ascii="Calibri" w:hAnsi="Calibri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7" style="position:absolute;margin-left:45.45pt;margin-top:56.55pt;width:405.7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mjJgIAAE4EAAAOAAAAZHJzL2Uyb0RvYy54bWysVNuO0zAQfUfiHyy/0ySlYbdR09WqSxHS&#10;AisWPsBxnMTCN8Zuk+Xrd+x2u+UiHhB5sDzx+OTMOTNZXU1akb0AL62paTHLKRGG21aavqZfv2xf&#10;XVLiAzMtU9aImj4IT6/WL1+sRleJuR2sagUQBDG+Gl1NhxBclWWeD0IzP7NOGDzsLGgWMIQ+a4GN&#10;iK5VNs/zN9looXVgufAe394cDuk64Xed4OFT13kRiKopcgtphbQ2cc3WK1b1wNwg+ZEG+wcWmkmD&#10;Hz1B3bDAyA7kb1BacrDedmHGrc5s10kuUg1YTZH/Us39wJxItaA43p1k8v8Pln/c3wGRbU3RKMM0&#10;WvQZRWOmV4Isozyj8xVm3bs7iAV6d2v5N0+M3QyYJa4B7DgI1iKpIuZnP12IgcerpBk/2BbR2S7Y&#10;pNTUgY6AqAGZkiEPJ0PEFAjHl2VRvs7nJSUczy7yxWWZHMtY9XTbgQ/vhNUkbmoKyD2hs/2tD5EN&#10;q55SEnurZLuVSqUA+majgOwZNsc2PakALPI8TRky1nRZIo+/Q+Tp+ROElgG7XEmNMp+SWBVle2va&#10;1IOBSXXYI2VljjpG6Q4WhKmZkk9J5ChrY9sHFBbsoalxCHEzWPhByYgNXVP/fcdAUKLeGzRnWSwW&#10;cQJSsCgv5hjA+UlzfsIMR6iaBkoO2004TM3OgewH/FKR1DD2Gg3tZNL6mdWRPjZtsuA4YHEqzuOU&#10;9fwbWD8CAAD//wMAUEsDBBQABgAIAAAAIQD+45x43wAAAAoBAAAPAAAAZHJzL2Rvd25yZXYueG1s&#10;TI/BTsMwDIbvSLxDZCRuLGk3IVqaTgg0JI5bd+HmNqYtNEnVpFvh6TEndrT96ff3F9vFDuJEU+i9&#10;05CsFAhyjTe9azUcq93dA4gQ0RkcvCMN3xRgW15fFZgbf3Z7Oh1iKzjEhRw1dDGOuZSh6chiWPmR&#10;HN8+/GQx8ji10kx45nA7yFSpe2mxd/yhw5GeO2q+DrPVUPfpEX/21auy2W4d35bqc35/0fr2Znl6&#10;BBFpif8w/OmzOpTsVPvZmSAGDZnKmOR9sk5AMJCpdAOi1pCmmwRkWcjLCuUvAAAA//8DAFBLAQIt&#10;ABQABgAIAAAAIQC2gziS/gAAAOEBAAATAAAAAAAAAAAAAAAAAAAAAABbQ29udGVudF9UeXBlc10u&#10;eG1sUEsBAi0AFAAGAAgAAAAhADj9If/WAAAAlAEAAAsAAAAAAAAAAAAAAAAALwEAAF9yZWxzLy5y&#10;ZWxzUEsBAi0AFAAGAAgAAAAhAFL0SaMmAgAATgQAAA4AAAAAAAAAAAAAAAAALgIAAGRycy9lMm9E&#10;b2MueG1sUEsBAi0AFAAGAAgAAAAhAP7jnHjfAAAACgEAAA8AAAAAAAAAAAAAAAAAgAQAAGRycy9k&#10;b3ducmV2LnhtbFBLBQYAAAAABAAEAPMAAACMBQAAAAA=&#10;">
                <v:textbox>
                  <w:txbxContent>
                    <w:p w:rsidR="00126132" w:rsidRDefault="00126132" w:rsidP="00395200">
                      <w:pPr>
                        <w:pStyle w:val="ConsPlusNonformat"/>
                        <w:spacing w:before="120" w:after="120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Рассмотрение заявления о предоставлении разрешения на строительство и документов</w:t>
                      </w:r>
                    </w:p>
                    <w:p w:rsidR="00126132" w:rsidRDefault="00126132" w:rsidP="00395200">
                      <w:pPr>
                        <w:jc w:val="both"/>
                        <w:rPr>
                          <w:rFonts w:ascii="Calibri" w:hAnsi="Calibri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95200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980BFA" wp14:editId="5D10672F">
                <wp:simplePos x="0" y="0"/>
                <wp:positionH relativeFrom="column">
                  <wp:posOffset>548640</wp:posOffset>
                </wp:positionH>
                <wp:positionV relativeFrom="paragraph">
                  <wp:posOffset>1956435</wp:posOffset>
                </wp:positionV>
                <wp:extent cx="5153025" cy="587375"/>
                <wp:effectExtent l="5715" t="13335" r="13335" b="8890"/>
                <wp:wrapNone/>
                <wp:docPr id="7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132" w:rsidRDefault="00126132" w:rsidP="00395200">
                            <w:pPr>
                              <w:pStyle w:val="ConsPlusNonformat"/>
                              <w:spacing w:before="120" w:after="120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Предоставление разрешения на строительство либо уведомления об отказе в предоставлении разрешения на строительство</w:t>
                            </w:r>
                          </w:p>
                          <w:p w:rsidR="00126132" w:rsidRDefault="00126132" w:rsidP="00395200">
                            <w:pPr>
                              <w:rPr>
                                <w:rFonts w:ascii="Calibri" w:hAnsi="Calibri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8" style="position:absolute;margin-left:43.2pt;margin-top:154.05pt;width:405.75pt;height:4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Q4KAIAAE8EAAAOAAAAZHJzL2Uyb0RvYy54bWysVNuO0zAQfUfiHyy/0yTdhnajpqtVlyKk&#10;BVYsfIDjOImFb4zdpuXrGbvdbrmIB0QeLI9nfHzmzEyWN3utyE6Al9bUtJjklAjDbStNX9Mvnzev&#10;FpT4wEzLlDWipgfh6c3q5Yvl6CoxtYNVrQCCIMZXo6vpEIKrsszzQWjmJ9YJg87OgmYBTeizFtiI&#10;6Fpl0zx/nY0WWgeWC+/x9O7opKuE33WCh49d50UgqqbILaQV0trENVstWdUDc4PkJxrsH1hoJg0+&#10;eoa6Y4GRLcjfoLTkYL3twoRbndmuk1ykHDCbIv8lm8eBOZFyQXG8O8vk/x8s/7B7ACLbms4pMUxj&#10;iT6haMz0SpAi6TM6X2HYo3uAmKF395Z/9cTY9YBh4hbAjoNgLbIqop7ZTxei4fEqacb3tkV4tg02&#10;SbXvQEdAFIHsU0UO54qIfSAcD8uivMqnJSUcfeVifjUv0xOserrtwIe3wmoSNzUFJJ/Q2e7eh8iG&#10;VU8hib1Vst1IpZIBfbNWQHYMu2OTvhO6vwxThow1vS6Rx98h8vT9CULLgG2upK7p4hzEqijbG9Om&#10;JgxMquMeKStz0jFKF5vZV2Hf7FOhpvGBeNLY9oDCgj12NU4hbgYL3ykZsaNr6r9tGQhK1DuDxbku&#10;ZrM4AsmYlfMpGnDpaS49zHCEqmmg5Lhdh+PYbB3IfsCXiqSGsbdY0E4mrZ9Znehj16YSnCYsjsWl&#10;naKe/wOrHwAAAP//AwBQSwMEFAAGAAgAAAAhAG22MW3fAAAACgEAAA8AAABkcnMvZG93bnJldi54&#10;bWxMj8tOwzAQRfdI/IM1SOyo3YdKEuJUCFQklm26YTeJTRKIx1HstIGvZ1jBcnSP7j2T72bXi7Md&#10;Q+dJw3KhQFiqvemo0XAq93cJiBCRDPaerIYvG2BXXF/lmBl/oYM9H2MjuIRChhraGIdMylC31mFY&#10;+MESZ+9+dBj5HBtpRrxwuevlSqmtdNgRL7Q42KfW1p/HyWmoutUJvw/li3Lpfh1f5/JjenvW+vZm&#10;fnwAEe0c/2D41Wd1KNip8hOZIHoNyXbDpIa1SpYgGEjS+xREpWHDuyCLXP5/ofgBAAD//wMAUEsB&#10;Ai0AFAAGAAgAAAAhALaDOJL+AAAA4QEAABMAAAAAAAAAAAAAAAAAAAAAAFtDb250ZW50X1R5cGVz&#10;XS54bWxQSwECLQAUAAYACAAAACEAOP0h/9YAAACUAQAACwAAAAAAAAAAAAAAAAAvAQAAX3JlbHMv&#10;LnJlbHNQSwECLQAUAAYACAAAACEAKjR0OCgCAABPBAAADgAAAAAAAAAAAAAAAAAuAgAAZHJzL2Uy&#10;b0RvYy54bWxQSwECLQAUAAYACAAAACEAbbYxbd8AAAAKAQAADwAAAAAAAAAAAAAAAACCBAAAZHJz&#10;L2Rvd25yZXYueG1sUEsFBgAAAAAEAAQA8wAAAI4FAAAAAA==&#10;">
                <v:textbox>
                  <w:txbxContent>
                    <w:p w:rsidR="00126132" w:rsidRDefault="00126132" w:rsidP="00395200">
                      <w:pPr>
                        <w:pStyle w:val="ConsPlusNonformat"/>
                        <w:spacing w:before="120" w:after="120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Предоставление разрешения на строительство либо уведомления об отказе в предоставлении разрешения на строительство</w:t>
                      </w:r>
                    </w:p>
                    <w:p w:rsidR="00126132" w:rsidRDefault="00126132" w:rsidP="00395200">
                      <w:pPr>
                        <w:rPr>
                          <w:rFonts w:ascii="Calibri" w:hAnsi="Calibri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95200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536F75" wp14:editId="70E7BF3B">
                <wp:simplePos x="0" y="0"/>
                <wp:positionH relativeFrom="column">
                  <wp:posOffset>3118485</wp:posOffset>
                </wp:positionH>
                <wp:positionV relativeFrom="paragraph">
                  <wp:posOffset>1423035</wp:posOffset>
                </wp:positionV>
                <wp:extent cx="0" cy="533400"/>
                <wp:effectExtent l="60960" t="13335" r="53340" b="15240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245.55pt;margin-top:112.05pt;width:0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yxrMwIAAF0EAAAOAAAAZHJzL2Uyb0RvYy54bWysVE2P2yAQvVfqf0Dcs7YTJ02sOKuVnfSy&#10;7Uba7Q8ggG1UDAhInKjqf+9APtq0l6pqDmSAmTczbx5ePh57iQ7cOqFVibOHFCOuqGZCtSX+8rYZ&#10;zTFynihGpFa8xCfu8OPq/bvlYAo+1p2WjFsEIMoVgylx570pksTRjvfEPWjDFVw22vbEw9a2CbNk&#10;APReJuM0nSWDtsxYTblzcFqfL/Eq4jcNp/6laRz3SJYYavNxtXHdhTVZLUnRWmI6QS9lkH+ooidC&#10;QdIbVE08QXsr/oDqBbXa6cY/UN0numkE5bEH6CZLf+vmtSOGx16AHGduNLn/B0s/H7YWCVbiGUaK&#10;9DCip73XMTPKssDPYFwBbpXa2tAhPapX86zpV4eUrjqiWh69304GgmNEchcSNs5Alt3wSTPwIZAg&#10;knVsbB8ggQZ0jDM53WbCjx7R8yGF0+lkkqdxXAkprnHGOv+R6x4Fo8TOWyLazldaKRi8tlnMQg7P&#10;zkMfEHgNCEmV3ggp4/ylQkOJF9PxNAY4LQULl8HN2XZXSYsOJCgo/gIpAHbnZvVesQjWccLWF9sT&#10;IcFGPnLjrQC2JMchW88ZRpLDownWGVGqkBE6h4Iv1llE3xbpYj1fz/NRPp6tR3la16OnTZWPZpvs&#10;w7Se1FVVZ99D8VledIIxrkL9V0Fn+d8J5vK0zlK8SfpGVHKPHkmAYq//seg4+jDts252mp22NnQX&#10;VAAajs6X9xYeya/76PXzq7D6AQAA//8DAFBLAwQUAAYACAAAACEAqEIxBeAAAAALAQAADwAAAGRy&#10;cy9kb3ducmV2LnhtbEyPTUvDQBCG74L/YRnBm90kltDGTIpaxFwUbEU8brNrspidDdltm/rrHfGg&#10;t/l4eOeZcjW5XhzMGKwnhHSWgDDUeG2pRXjdPlwtQISoSKvek0E4mQCr6vysVIX2R3oxh01sBYdQ&#10;KBRCF+NQSBmazjgVZn4wxLsPPzoVuR1bqUd15HDXyyxJcumUJb7QqcHcd6b53OwdQly/n7r8rblb&#10;2uft41Nuv+q6XiNeXky3NyCimeIfDD/6rA4VO+38nnQQPcJ8maaMImTZnAsmfic7hOtkkYKsSvn/&#10;h+obAAD//wMAUEsBAi0AFAAGAAgAAAAhALaDOJL+AAAA4QEAABMAAAAAAAAAAAAAAAAAAAAAAFtD&#10;b250ZW50X1R5cGVzXS54bWxQSwECLQAUAAYACAAAACEAOP0h/9YAAACUAQAACwAAAAAAAAAAAAAA&#10;AAAvAQAAX3JlbHMvLnJlbHNQSwECLQAUAAYACAAAACEA4DssazMCAABdBAAADgAAAAAAAAAAAAAA&#10;AAAuAgAAZHJzL2Uyb0RvYy54bWxQSwECLQAUAAYACAAAACEAqEIxBeAAAAAL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395200" w:rsidRPr="00395200" w:rsidRDefault="00395200" w:rsidP="003952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395200" w:rsidRPr="00395200">
          <w:pgSz w:w="11906" w:h="16838"/>
          <w:pgMar w:top="1134" w:right="567" w:bottom="1134" w:left="1418" w:header="708" w:footer="708" w:gutter="0"/>
          <w:cols w:space="720"/>
        </w:sect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Приложение 5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по предоставлению разрешения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35" w:name="Par962"/>
      <w:bookmarkEnd w:id="35"/>
      <w:r w:rsidRPr="00395200">
        <w:rPr>
          <w:rFonts w:ascii="Times New Roman" w:eastAsia="Calibri" w:hAnsi="Times New Roman" w:cs="Times New Roman"/>
          <w:sz w:val="24"/>
          <w:szCs w:val="24"/>
        </w:rPr>
        <w:t>ЖУРНАЛ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5200">
        <w:rPr>
          <w:rFonts w:ascii="Times New Roman" w:eastAsia="Calibri" w:hAnsi="Times New Roman" w:cs="Times New Roman"/>
          <w:sz w:val="24"/>
          <w:szCs w:val="24"/>
        </w:rPr>
        <w:t>учета заявлений о предоставлении разрешений на строительство</w:t>
      </w:r>
    </w:p>
    <w:p w:rsidR="00395200" w:rsidRPr="00395200" w:rsidRDefault="00395200" w:rsidP="00395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1247"/>
        <w:gridCol w:w="1701"/>
        <w:gridCol w:w="1814"/>
        <w:gridCol w:w="1701"/>
        <w:gridCol w:w="1361"/>
        <w:gridCol w:w="1701"/>
        <w:gridCol w:w="1701"/>
        <w:gridCol w:w="1701"/>
      </w:tblGrid>
      <w:tr w:rsidR="00395200" w:rsidRPr="00395200" w:rsidTr="0039520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N </w:t>
            </w:r>
            <w:proofErr w:type="gramStart"/>
            <w:r w:rsidRPr="00395200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395200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Дата подачи заявления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Заявитель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Наименование объекта, 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Ф.И.О. исполнителя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Номер и дата предоставления разрешения на строительство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 xml:space="preserve">Номер и дата предоставления уведомления об отказе в предоставлении разрешения на строительство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Ф.И.О. получателя, дата, подпись</w:t>
            </w:r>
          </w:p>
        </w:tc>
      </w:tr>
      <w:tr w:rsidR="00395200" w:rsidRPr="00395200" w:rsidTr="0039520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95200" w:rsidRPr="00395200" w:rsidTr="0039520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5200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200" w:rsidRPr="00395200" w:rsidRDefault="00395200" w:rsidP="00395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395200" w:rsidRPr="00395200" w:rsidRDefault="00395200" w:rsidP="00395200">
      <w:pPr>
        <w:spacing w:after="0" w:line="240" w:lineRule="auto"/>
        <w:rPr>
          <w:rFonts w:ascii="Calibri" w:eastAsia="Calibri" w:hAnsi="Calibri" w:cs="Calibri"/>
        </w:rPr>
        <w:sectPr w:rsidR="00395200" w:rsidRPr="00395200">
          <w:pgSz w:w="16838" w:h="11905" w:orient="landscape"/>
          <w:pgMar w:top="1134" w:right="567" w:bottom="1134" w:left="1418" w:header="720" w:footer="720" w:gutter="0"/>
          <w:cols w:space="720"/>
        </w:sectPr>
      </w:pPr>
    </w:p>
    <w:p w:rsidR="00073C6E" w:rsidRDefault="00073C6E" w:rsidP="008E02D1">
      <w:bookmarkStart w:id="36" w:name="Par1025"/>
      <w:bookmarkEnd w:id="36"/>
    </w:p>
    <w:sectPr w:rsidR="00073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5AA"/>
    <w:rsid w:val="0002481D"/>
    <w:rsid w:val="00073C6E"/>
    <w:rsid w:val="00126132"/>
    <w:rsid w:val="00127EF0"/>
    <w:rsid w:val="00395200"/>
    <w:rsid w:val="004F7FD0"/>
    <w:rsid w:val="005B25AA"/>
    <w:rsid w:val="00641E49"/>
    <w:rsid w:val="00644DD2"/>
    <w:rsid w:val="00836537"/>
    <w:rsid w:val="008E02D1"/>
    <w:rsid w:val="00C5797C"/>
    <w:rsid w:val="00EA7629"/>
    <w:rsid w:val="00FE6292"/>
    <w:rsid w:val="00FF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95200"/>
  </w:style>
  <w:style w:type="character" w:styleId="a3">
    <w:name w:val="Hyperlink"/>
    <w:basedOn w:val="a0"/>
    <w:uiPriority w:val="99"/>
    <w:semiHidden/>
    <w:unhideWhenUsed/>
    <w:rsid w:val="0039520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95200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395200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95200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9520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95200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9520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5200"/>
    <w:rPr>
      <w:rFonts w:ascii="Tahoma" w:eastAsia="Calibri" w:hAnsi="Tahoma" w:cs="Tahoma"/>
      <w:sz w:val="16"/>
      <w:szCs w:val="16"/>
    </w:rPr>
  </w:style>
  <w:style w:type="paragraph" w:styleId="ab">
    <w:name w:val="Revision"/>
    <w:uiPriority w:val="99"/>
    <w:semiHidden/>
    <w:rsid w:val="003952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c">
    <w:name w:val="annotation reference"/>
    <w:uiPriority w:val="99"/>
    <w:semiHidden/>
    <w:unhideWhenUsed/>
    <w:rsid w:val="0039520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95200"/>
  </w:style>
  <w:style w:type="character" w:styleId="a3">
    <w:name w:val="Hyperlink"/>
    <w:basedOn w:val="a0"/>
    <w:uiPriority w:val="99"/>
    <w:semiHidden/>
    <w:unhideWhenUsed/>
    <w:rsid w:val="0039520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95200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395200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95200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9520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95200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9520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5200"/>
    <w:rPr>
      <w:rFonts w:ascii="Tahoma" w:eastAsia="Calibri" w:hAnsi="Tahoma" w:cs="Tahoma"/>
      <w:sz w:val="16"/>
      <w:szCs w:val="16"/>
    </w:rPr>
  </w:style>
  <w:style w:type="paragraph" w:styleId="ab">
    <w:name w:val="Revision"/>
    <w:uiPriority w:val="99"/>
    <w:semiHidden/>
    <w:rsid w:val="003952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952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c">
    <w:name w:val="annotation reference"/>
    <w:uiPriority w:val="99"/>
    <w:semiHidden/>
    <w:unhideWhenUsed/>
    <w:rsid w:val="0039520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CD669FA49A9175F53182E10BECD81BCFAAAE2D6784EEA1DBC2E413A25D0AC74BD3627CCB7B0462770BF" TargetMode="External"/><Relationship Id="rId18" Type="http://schemas.openxmlformats.org/officeDocument/2006/relationships/hyperlink" Target="consultantplus://offline/ref=92CD669FA49A9175F53182E10BECD81BCFACAB216988EEA1DBC2E413A2750DF" TargetMode="External"/><Relationship Id="rId26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9" Type="http://schemas.openxmlformats.org/officeDocument/2006/relationships/hyperlink" Target="consultantplus://offline/ref=0B47DACAC6D466DB89BE6F66869B9246DC590BF2AD9BF91FA502D12E3A40409C2EBF9E6CBAD7nBL" TargetMode="External"/><Relationship Id="rId21" Type="http://schemas.openxmlformats.org/officeDocument/2006/relationships/hyperlink" Target="consultantplus://offline/ref=92CD669FA49A9175F53182E10BECD81BCFAAAE2D6784EEA1DBC2E413A25D0AC74BD36279CF7703F" TargetMode="External"/><Relationship Id="rId34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2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7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0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5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63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7" Type="http://schemas.openxmlformats.org/officeDocument/2006/relationships/hyperlink" Target="http://WWW.kolmakovskiy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2CD669FA49A9175F53182E10BECD81BCFABAB256A81EEA1DBC2E413A2750DF" TargetMode="External"/><Relationship Id="rId20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29" Type="http://schemas.openxmlformats.org/officeDocument/2006/relationships/hyperlink" Target="consultantplus://offline/ref=92CD669FA49A9175F53182E10BECD81BCFAAAE2D6784EEA1DBC2E413A2750DF" TargetMode="External"/><Relationship Id="rId41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4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62" Type="http://schemas.openxmlformats.org/officeDocument/2006/relationships/hyperlink" Target="consultantplus://offline/ref=92CD669FA49A9175F53182E10BECD81BCFAAAE2D6784EEA1DBC2E413A25D0AC74BD3627FCC770DF" TargetMode="External"/><Relationship Id="rId1" Type="http://schemas.openxmlformats.org/officeDocument/2006/relationships/styles" Target="styles.xml"/><Relationship Id="rId6" Type="http://schemas.openxmlformats.org/officeDocument/2006/relationships/hyperlink" Target="mailto:moub_kol@mail.ru" TargetMode="External"/><Relationship Id="rId11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24" Type="http://schemas.openxmlformats.org/officeDocument/2006/relationships/hyperlink" Target="consultantplus://offline/ref=92CD669FA49A9175F53182E10BECD81BCFAAAE2D6784EEA1DBC2E413A25D0AC74BD3627CCA7B7002F" TargetMode="External"/><Relationship Id="rId32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7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0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5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3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8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" Type="http://schemas.openxmlformats.org/officeDocument/2006/relationships/hyperlink" Target="consultantplus://offline/ref=92CD669FA49A9175F53182E10BECD81BCFAAAE226C85EEA1DBC2E413A25D0AC74BD3627CCB7B04637708F" TargetMode="External"/><Relationship Id="rId15" Type="http://schemas.openxmlformats.org/officeDocument/2006/relationships/hyperlink" Target="consultantplus://offline/ref=92CD669FA49A9175F53182E10BECD81BCFAAAE2D6783EEA1DBC2E413A2750DF" TargetMode="External"/><Relationship Id="rId23" Type="http://schemas.openxmlformats.org/officeDocument/2006/relationships/hyperlink" Target="consultantplus://offline/ref=92CD669FA49A9175F53182E10BECD81BCFAAAE2D6784EEA1DBC2E413A25D0AC74BD36278CB770BF" TargetMode="External"/><Relationship Id="rId28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6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9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7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61" Type="http://schemas.openxmlformats.org/officeDocument/2006/relationships/hyperlink" Target="consultantplus://offline/ref=0B47DACAC6D466DB89BE6F66869B9246DC590BF2AD9BF91FA502D12E3A40409C2EBF9E6EBA7D4CE2D6nEL" TargetMode="External"/><Relationship Id="rId10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19" Type="http://schemas.openxmlformats.org/officeDocument/2006/relationships/hyperlink" Target="consultantplus://offline/ref=92CD669FA49A9175F5319CEC1D808612C7A6F3286A87E1F58E9DBF4EF5540090700CF" TargetMode="External"/><Relationship Id="rId31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4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2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60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CD669FA49A9175F53182E10BECD81BCBABAB2D6E8BB3ABD39BE811A55255D04C9A6E7DCB7B05760BF" TargetMode="External"/><Relationship Id="rId14" Type="http://schemas.openxmlformats.org/officeDocument/2006/relationships/hyperlink" Target="consultantplus://offline/ref=92CD669FA49A9175F53182E10BECD81BCFAAAE2D6782EEA1DBC2E413A25D0AC74BD36278C2770DF" TargetMode="External"/><Relationship Id="rId22" Type="http://schemas.openxmlformats.org/officeDocument/2006/relationships/hyperlink" Target="consultantplus://offline/ref=92CD669FA49A9175F53182E10BECD81BCFAAAE2D6784EEA1DBC2E413A25D0AC74BD3627AC37702F" TargetMode="External"/><Relationship Id="rId27" Type="http://schemas.openxmlformats.org/officeDocument/2006/relationships/hyperlink" Target="consultantplus://offline/ref=92CD669FA49A9175F53182E10BECD81BCFAAAE2D6784EEA1DBC2E413A25D0AC74BD3627CCB7B02687704F" TargetMode="External"/><Relationship Id="rId30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5" Type="http://schemas.openxmlformats.org/officeDocument/2006/relationships/hyperlink" Target="file:///C:\Users\&#1040;&#1085;&#1072;&#1090;&#1086;&#1083;&#1080;&#1081;\Downloads\&#1087;&#1088;&#1086;&#1077;&#1082;&#1090;%20&#1040;&#1056;%20&#1087;&#1088;&#1077;&#1076;&#1086;&#1089;&#1090;&#1072;&#1074;&#1083;&#1077;&#1085;&#1080;&#1103;%20&#1084;&#1091;&#1085;&#1080;&#1094;&#1080;&#1087;&#1072;&#1083;&#1100;&#1085;&#1086;&#1081;%20&#1091;&#1089;&#1083;&#1091;&#1075;&#1080;%20&#1087;&#1086;%20&#1087;&#1088;&#1077;&#1076;&#1086;&#1089;&#1090;&#1072;&#1074;&#1083;&#1077;&#1085;&#1080;&#1102;%20&#1075;&#1088;&#1072;&#1076;&#1086;&#1089;&#1090;&#1088;&#1086;&#1080;&#1090;&#1077;&#1083;&#1100;&#1085;&#1086;&#1075;&#1086;%20&#1087;&#1083;&#1072;&#1085;&#1072;%20&#1079;&#1077;&#1084;&#1077;&#1083;&#1100;&#1085;&#1086;&#1075;&#1086;%20&#1091;&#1095;&#1072;&#1089;&#1090;&#1082;&#1072;.doc" TargetMode="External"/><Relationship Id="rId43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8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6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www.mfc-nso.ru" TargetMode="External"/><Relationship Id="rId51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17" Type="http://schemas.openxmlformats.org/officeDocument/2006/relationships/hyperlink" Target="consultantplus://offline/ref=92CD669FA49A9175F53182E10BECD81BCFAAAF276E84EEA1DBC2E413A2750DF" TargetMode="External"/><Relationship Id="rId25" Type="http://schemas.openxmlformats.org/officeDocument/2006/relationships/hyperlink" Target="consultantplus://offline/ref=92CD669FA49A9175F53182E10BECD81BCFAAAE2D6784EEA1DBC2E413A25D0AC74BD3627CCB7B02687704F" TargetMode="External"/><Relationship Id="rId33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8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46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59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29</Pages>
  <Words>10934</Words>
  <Characters>62327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7</cp:revision>
  <dcterms:created xsi:type="dcterms:W3CDTF">2015-08-24T06:10:00Z</dcterms:created>
  <dcterms:modified xsi:type="dcterms:W3CDTF">2015-11-07T05:14:00Z</dcterms:modified>
</cp:coreProperties>
</file>